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FAD1" w14:textId="77777777" w:rsidR="00BC348B" w:rsidRPr="00727187" w:rsidRDefault="00382CFA" w:rsidP="00382CFA">
      <w:pPr>
        <w:jc w:val="center"/>
        <w:rPr>
          <w:rFonts w:cstheme="minorHAnsi"/>
        </w:rPr>
      </w:pPr>
      <w:r w:rsidRPr="00727187">
        <w:rPr>
          <w:rFonts w:cstheme="minorHAnsi"/>
          <w:noProof/>
        </w:rPr>
        <w:drawing>
          <wp:inline distT="0" distB="0" distL="0" distR="0" wp14:anchorId="2859FC19" wp14:editId="2859FC1A">
            <wp:extent cx="2628900" cy="856358"/>
            <wp:effectExtent l="0" t="0" r="0" b="127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340" cy="86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9FAD2" w14:textId="77777777" w:rsidR="00382CFA" w:rsidRPr="00727187" w:rsidRDefault="00382CFA" w:rsidP="00382CFA">
      <w:pPr>
        <w:jc w:val="center"/>
        <w:rPr>
          <w:rFonts w:cstheme="minorHAnsi"/>
        </w:rPr>
      </w:pPr>
    </w:p>
    <w:p w14:paraId="2859FAD3" w14:textId="77777777" w:rsidR="00382CFA" w:rsidRPr="00727187" w:rsidRDefault="00382CFA" w:rsidP="00382CFA">
      <w:pPr>
        <w:jc w:val="center"/>
        <w:rPr>
          <w:rFonts w:cstheme="minorHAnsi"/>
        </w:rPr>
      </w:pPr>
    </w:p>
    <w:p w14:paraId="2859FAD4" w14:textId="77777777" w:rsidR="00382CFA" w:rsidRPr="00727187" w:rsidRDefault="00382CFA" w:rsidP="00382CFA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2CFA" w:rsidRPr="00727187" w14:paraId="2859FADC" w14:textId="77777777" w:rsidTr="00382CFA">
        <w:tc>
          <w:tcPr>
            <w:tcW w:w="9350" w:type="dxa"/>
          </w:tcPr>
          <w:p w14:paraId="2859FAD5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  <w:p w14:paraId="2859FAD6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  <w:p w14:paraId="2859FAD7" w14:textId="71291C46" w:rsidR="00382CFA" w:rsidRPr="00BA4D47" w:rsidRDefault="0019675C" w:rsidP="00382CFA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mk-MK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mk-MK"/>
              </w:rPr>
              <w:t xml:space="preserve">Образец за барање за учество на </w:t>
            </w:r>
            <w:r w:rsidR="00DE35EC">
              <w:rPr>
                <w:rFonts w:cstheme="minorHAnsi"/>
                <w:b/>
                <w:bCs/>
                <w:sz w:val="28"/>
                <w:szCs w:val="28"/>
                <w:lang w:val="mk-MK"/>
              </w:rPr>
              <w:t xml:space="preserve">организираниот пазар на електрична </w:t>
            </w:r>
          </w:p>
          <w:p w14:paraId="2859FAD9" w14:textId="77777777" w:rsidR="00382CFA" w:rsidRPr="00727187" w:rsidRDefault="00382CFA" w:rsidP="00382CF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859FADA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  <w:p w14:paraId="2859FADB" w14:textId="77777777" w:rsidR="00382CFA" w:rsidRPr="00727187" w:rsidRDefault="00382CFA" w:rsidP="00382CFA">
            <w:pPr>
              <w:jc w:val="center"/>
              <w:rPr>
                <w:rFonts w:cstheme="minorHAnsi"/>
              </w:rPr>
            </w:pPr>
          </w:p>
        </w:tc>
      </w:tr>
    </w:tbl>
    <w:p w14:paraId="2859FADD" w14:textId="77777777" w:rsidR="00382CFA" w:rsidRPr="00727187" w:rsidRDefault="00382CFA" w:rsidP="00382CFA">
      <w:pPr>
        <w:jc w:val="center"/>
        <w:rPr>
          <w:rFonts w:cstheme="minorHAnsi"/>
        </w:rPr>
      </w:pPr>
    </w:p>
    <w:p w14:paraId="2859FADE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DF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0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1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2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3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4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5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6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7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8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9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A" w14:textId="77777777" w:rsidR="00AB554C" w:rsidRPr="00727187" w:rsidRDefault="00AB554C" w:rsidP="00382CFA">
      <w:pPr>
        <w:jc w:val="center"/>
        <w:rPr>
          <w:rFonts w:cstheme="minorHAnsi"/>
        </w:rPr>
      </w:pPr>
    </w:p>
    <w:p w14:paraId="2859FAEB" w14:textId="77777777" w:rsidR="004C27E5" w:rsidRPr="00727187" w:rsidRDefault="004C27E5">
      <w:pPr>
        <w:rPr>
          <w:rFonts w:cstheme="minorHAnsi"/>
        </w:rPr>
      </w:pPr>
    </w:p>
    <w:p w14:paraId="2859FAEC" w14:textId="77777777" w:rsidR="00795FA8" w:rsidRDefault="00795FA8" w:rsidP="00795FA8">
      <w:pPr>
        <w:rPr>
          <w:rFonts w:cstheme="minorHAnsi"/>
        </w:rPr>
      </w:pPr>
    </w:p>
    <w:p w14:paraId="2859FAED" w14:textId="77777777" w:rsidR="005B372A" w:rsidRDefault="005B372A" w:rsidP="00795FA8">
      <w:pPr>
        <w:rPr>
          <w:rFonts w:cstheme="minorHAnsi"/>
        </w:rPr>
      </w:pPr>
    </w:p>
    <w:p w14:paraId="2859FAEE" w14:textId="77777777" w:rsidR="005B372A" w:rsidRPr="00274F4B" w:rsidRDefault="0019675C" w:rsidP="00274F4B">
      <w:pPr>
        <w:pStyle w:val="Heading1"/>
      </w:pPr>
      <w:bookmarkStart w:id="0" w:name="_Toc210614384"/>
      <w:r>
        <w:rPr>
          <w:lang w:val="mk-MK"/>
        </w:rPr>
        <w:lastRenderedPageBreak/>
        <w:t xml:space="preserve">Вовед и адреса за поднесување </w:t>
      </w:r>
      <w:bookmarkEnd w:id="0"/>
    </w:p>
    <w:p w14:paraId="2859FAEF" w14:textId="4A57A732" w:rsidR="005B372A" w:rsidRPr="00E85DA4" w:rsidRDefault="009C0979" w:rsidP="005B372A">
      <w:pPr>
        <w:pStyle w:val="BSPBodyText"/>
        <w:numPr>
          <w:ilvl w:val="0"/>
          <w:numId w:val="0"/>
        </w:numPr>
        <w:ind w:left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МЕМО ДООЕЛ Скопје</w:t>
      </w:r>
      <w:r w:rsidR="0019675C" w:rsidRPr="00E85DA4">
        <w:rPr>
          <w:rFonts w:asciiTheme="minorHAnsi" w:hAnsiTheme="minorHAnsi" w:cstheme="minorHAnsi"/>
          <w:lang w:val="mk-MK"/>
        </w:rPr>
        <w:t xml:space="preserve"> управува со</w:t>
      </w:r>
      <w:r w:rsidR="00765AFC">
        <w:rPr>
          <w:rFonts w:asciiTheme="minorHAnsi" w:hAnsiTheme="minorHAnsi" w:cstheme="minorHAnsi"/>
          <w:lang w:val="mk-MK"/>
        </w:rPr>
        <w:t xml:space="preserve"> организираниот пазар на електрична енергија</w:t>
      </w:r>
      <w:r w:rsidR="00C20AE8">
        <w:rPr>
          <w:rFonts w:asciiTheme="minorHAnsi" w:hAnsiTheme="minorHAnsi" w:cstheme="minorHAnsi"/>
          <w:lang w:val="mk-MK"/>
        </w:rPr>
        <w:t xml:space="preserve"> и тоа,</w:t>
      </w:r>
      <w:r w:rsidR="0019675C" w:rsidRPr="00E85DA4">
        <w:rPr>
          <w:rFonts w:asciiTheme="minorHAnsi" w:hAnsiTheme="minorHAnsi" w:cstheme="minorHAnsi"/>
          <w:lang w:val="mk-MK"/>
        </w:rPr>
        <w:t xml:space="preserve"> паза</w:t>
      </w:r>
      <w:r w:rsidR="00C31679" w:rsidRPr="00E85DA4">
        <w:rPr>
          <w:rFonts w:asciiTheme="minorHAnsi" w:hAnsiTheme="minorHAnsi" w:cstheme="minorHAnsi"/>
          <w:lang w:val="mk-MK"/>
        </w:rPr>
        <w:t>рот ден-однапред</w:t>
      </w:r>
      <w:r w:rsidR="00C20AE8">
        <w:rPr>
          <w:rFonts w:asciiTheme="minorHAnsi" w:hAnsiTheme="minorHAnsi" w:cstheme="minorHAnsi"/>
          <w:lang w:val="mk-MK"/>
        </w:rPr>
        <w:t xml:space="preserve"> и пазар</w:t>
      </w:r>
      <w:r w:rsidR="00DE7ADB">
        <w:rPr>
          <w:rFonts w:asciiTheme="minorHAnsi" w:hAnsiTheme="minorHAnsi" w:cstheme="minorHAnsi"/>
          <w:lang w:val="mk-MK"/>
        </w:rPr>
        <w:t>от</w:t>
      </w:r>
      <w:r w:rsidR="00C20AE8">
        <w:rPr>
          <w:rFonts w:asciiTheme="minorHAnsi" w:hAnsiTheme="minorHAnsi" w:cstheme="minorHAnsi"/>
          <w:lang w:val="mk-MK"/>
        </w:rPr>
        <w:t xml:space="preserve"> во тековниот ден,</w:t>
      </w:r>
      <w:r w:rsidR="00DE7ADB">
        <w:rPr>
          <w:rFonts w:asciiTheme="minorHAnsi" w:hAnsiTheme="minorHAnsi" w:cstheme="minorHAnsi"/>
          <w:lang w:val="mk-MK"/>
        </w:rPr>
        <w:t xml:space="preserve"> како</w:t>
      </w:r>
      <w:r w:rsidR="00C31679" w:rsidRPr="00E85DA4">
        <w:rPr>
          <w:rFonts w:asciiTheme="minorHAnsi" w:hAnsiTheme="minorHAnsi" w:cstheme="minorHAnsi"/>
          <w:lang w:val="mk-MK"/>
        </w:rPr>
        <w:t xml:space="preserve"> и соодветниот С</w:t>
      </w:r>
      <w:r w:rsidR="0019675C" w:rsidRPr="00E85DA4">
        <w:rPr>
          <w:rFonts w:asciiTheme="minorHAnsi" w:hAnsiTheme="minorHAnsi" w:cstheme="minorHAnsi"/>
          <w:lang w:val="mk-MK"/>
        </w:rPr>
        <w:t xml:space="preserve">истем за тргување и </w:t>
      </w:r>
      <w:r w:rsidR="00C31679" w:rsidRPr="00E85DA4">
        <w:rPr>
          <w:rFonts w:asciiTheme="minorHAnsi" w:hAnsiTheme="minorHAnsi" w:cstheme="minorHAnsi"/>
          <w:lang w:val="mk-MK"/>
        </w:rPr>
        <w:t>С</w:t>
      </w:r>
      <w:r w:rsidR="0019675C" w:rsidRPr="00E85DA4">
        <w:rPr>
          <w:rFonts w:asciiTheme="minorHAnsi" w:hAnsiTheme="minorHAnsi" w:cstheme="minorHAnsi"/>
          <w:lang w:val="mk-MK"/>
        </w:rPr>
        <w:t xml:space="preserve">истем за клиринг во согласност со </w:t>
      </w:r>
      <w:r w:rsidR="00DE35EC" w:rsidRPr="00DE35EC">
        <w:rPr>
          <w:rFonts w:asciiTheme="minorHAnsi" w:hAnsiTheme="minorHAnsi" w:cstheme="minorHAnsi"/>
          <w:lang w:val="mk-MK"/>
        </w:rPr>
        <w:t>Правила</w:t>
      </w:r>
      <w:r w:rsidR="00DE35EC">
        <w:rPr>
          <w:rFonts w:asciiTheme="minorHAnsi" w:hAnsiTheme="minorHAnsi" w:cstheme="minorHAnsi"/>
          <w:lang w:val="mk-MK"/>
        </w:rPr>
        <w:t>та</w:t>
      </w:r>
      <w:r w:rsidR="00DE35EC" w:rsidRPr="00DE35EC">
        <w:rPr>
          <w:rFonts w:asciiTheme="minorHAnsi" w:hAnsiTheme="minorHAnsi" w:cstheme="minorHAnsi"/>
          <w:lang w:val="mk-MK"/>
        </w:rPr>
        <w:t xml:space="preserve"> за работа на организираниот пазар на електрична енергија</w:t>
      </w:r>
      <w:r w:rsidR="00DE35EC" w:rsidRPr="00DE35EC" w:rsidDel="00DE35EC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(</w:t>
      </w:r>
      <w:r w:rsidR="0019675C" w:rsidRPr="00E85DA4">
        <w:rPr>
          <w:rFonts w:asciiTheme="minorHAnsi" w:hAnsiTheme="minorHAnsi" w:cstheme="minorHAnsi"/>
          <w:lang w:val="mk-MK"/>
        </w:rPr>
        <w:t>во понатамошниот текст „Правила“). Овој образец за барањето (во понатамошниот текст „</w:t>
      </w:r>
      <w:r w:rsidR="00B874FE">
        <w:rPr>
          <w:rFonts w:asciiTheme="minorHAnsi" w:hAnsiTheme="minorHAnsi" w:cstheme="minorHAnsi"/>
          <w:lang w:val="mk-MK"/>
        </w:rPr>
        <w:t>Б</w:t>
      </w:r>
      <w:r w:rsidR="0019675C" w:rsidRPr="00E85DA4">
        <w:rPr>
          <w:rFonts w:asciiTheme="minorHAnsi" w:hAnsiTheme="minorHAnsi" w:cstheme="minorHAnsi"/>
          <w:lang w:val="mk-MK"/>
        </w:rPr>
        <w:t xml:space="preserve">арање“) е образецот што се бара во согласност со Правилата за поднесување барање за учество на </w:t>
      </w:r>
      <w:r w:rsidR="00DE35EC">
        <w:rPr>
          <w:rFonts w:asciiTheme="minorHAnsi" w:hAnsiTheme="minorHAnsi" w:cstheme="minorHAnsi"/>
          <w:lang w:val="mk-MK"/>
        </w:rPr>
        <w:t>организираниот пазар на електрична енергија</w:t>
      </w:r>
      <w:r w:rsidR="0019675C" w:rsidRPr="00E85DA4">
        <w:rPr>
          <w:rFonts w:asciiTheme="minorHAnsi" w:hAnsiTheme="minorHAnsi" w:cstheme="minorHAnsi"/>
          <w:lang w:val="mk-MK"/>
        </w:rPr>
        <w:t xml:space="preserve"> и тој треба да биде уредно потпишан и доставен заедно со потребната документација. </w:t>
      </w:r>
      <w:r w:rsidR="00DE35EC">
        <w:rPr>
          <w:rFonts w:asciiTheme="minorHAnsi" w:hAnsiTheme="minorHAnsi" w:cstheme="minorHAnsi"/>
          <w:lang w:val="mk-MK"/>
        </w:rPr>
        <w:t>Б</w:t>
      </w:r>
      <w:r w:rsidR="0019675C" w:rsidRPr="00E85DA4">
        <w:rPr>
          <w:rFonts w:asciiTheme="minorHAnsi" w:hAnsiTheme="minorHAnsi" w:cstheme="minorHAnsi"/>
          <w:lang w:val="mk-MK"/>
        </w:rPr>
        <w:t xml:space="preserve">арањето се доставува до: </w:t>
      </w:r>
    </w:p>
    <w:p w14:paraId="2859FAF0" w14:textId="62FA4C87" w:rsidR="005B372A" w:rsidRPr="00E85DA4" w:rsidRDefault="0019675C" w:rsidP="005B372A">
      <w:pPr>
        <w:pStyle w:val="BSPBodyText"/>
        <w:tabs>
          <w:tab w:val="clear" w:pos="720"/>
        </w:tabs>
        <w:ind w:left="2127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Оператор на </w:t>
      </w:r>
      <w:r w:rsidR="00E31802">
        <w:rPr>
          <w:rFonts w:asciiTheme="minorHAnsi" w:hAnsiTheme="minorHAnsi" w:cstheme="minorHAnsi"/>
          <w:lang w:val="mk-MK"/>
        </w:rPr>
        <w:t xml:space="preserve">организираниот </w:t>
      </w:r>
      <w:r w:rsidRPr="00E85DA4">
        <w:rPr>
          <w:rFonts w:asciiTheme="minorHAnsi" w:hAnsiTheme="minorHAnsi" w:cstheme="minorHAnsi"/>
          <w:lang w:val="mk-MK"/>
        </w:rPr>
        <w:t>пазар</w:t>
      </w:r>
      <w:r w:rsidR="00E31802">
        <w:rPr>
          <w:rFonts w:asciiTheme="minorHAnsi" w:hAnsiTheme="minorHAnsi" w:cstheme="minorHAnsi"/>
          <w:lang w:val="mk-MK"/>
        </w:rPr>
        <w:t xml:space="preserve"> на електрична енергија</w:t>
      </w:r>
      <w:r w:rsidR="0045074E">
        <w:rPr>
          <w:rFonts w:asciiTheme="minorHAnsi" w:hAnsiTheme="minorHAnsi" w:cstheme="minorHAnsi"/>
          <w:lang w:val="mk-MK"/>
        </w:rPr>
        <w:t xml:space="preserve"> -</w:t>
      </w:r>
      <w:r w:rsidRPr="00E85DA4">
        <w:rPr>
          <w:rFonts w:asciiTheme="minorHAnsi" w:hAnsiTheme="minorHAnsi" w:cstheme="minorHAnsi"/>
          <w:lang w:val="mk-MK"/>
        </w:rPr>
        <w:t xml:space="preserve"> МЕМО ДООЕЛ Скопје </w:t>
      </w:r>
      <w:r w:rsidR="005B372A" w:rsidRPr="00E85DA4">
        <w:rPr>
          <w:rFonts w:asciiTheme="minorHAnsi" w:hAnsiTheme="minorHAnsi" w:cstheme="minorHAnsi"/>
        </w:rPr>
        <w:t xml:space="preserve"> </w:t>
      </w:r>
    </w:p>
    <w:p w14:paraId="2859FAF1" w14:textId="512E9E51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ул. Максим Горки бр. </w:t>
      </w:r>
      <w:r w:rsidR="004544FD">
        <w:rPr>
          <w:rFonts w:asciiTheme="minorHAnsi" w:hAnsiTheme="minorHAnsi" w:cstheme="minorHAnsi"/>
          <w:lang w:val="mk-MK"/>
        </w:rPr>
        <w:t>12</w:t>
      </w:r>
    </w:p>
    <w:p w14:paraId="2859FAF2" w14:textId="77777777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Град: Скопје </w:t>
      </w:r>
    </w:p>
    <w:p w14:paraId="2859FAF3" w14:textId="7C424B72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Земја: </w:t>
      </w:r>
      <w:r w:rsidR="005C4AD7">
        <w:rPr>
          <w:rFonts w:asciiTheme="minorHAnsi" w:hAnsiTheme="minorHAnsi" w:cstheme="minorHAnsi"/>
          <w:lang w:val="mk-MK"/>
        </w:rPr>
        <w:t xml:space="preserve">Република </w:t>
      </w:r>
      <w:r w:rsidRPr="00E85DA4">
        <w:rPr>
          <w:rFonts w:asciiTheme="minorHAnsi" w:hAnsiTheme="minorHAnsi" w:cstheme="minorHAnsi"/>
          <w:lang w:val="mk-MK"/>
        </w:rPr>
        <w:t xml:space="preserve">Северна Македонија </w:t>
      </w:r>
    </w:p>
    <w:p w14:paraId="2859FAF4" w14:textId="77777777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 xml:space="preserve">Телефон: </w:t>
      </w:r>
      <w:r w:rsidR="005B372A" w:rsidRPr="00E85DA4">
        <w:rPr>
          <w:rFonts w:asciiTheme="minorHAnsi" w:hAnsiTheme="minorHAnsi" w:cstheme="minorHAnsi"/>
        </w:rPr>
        <w:t>+ 389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2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314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9</w:t>
      </w:r>
      <w:r w:rsidRPr="00E85DA4">
        <w:rPr>
          <w:rFonts w:asciiTheme="minorHAnsi" w:hAnsiTheme="minorHAnsi" w:cstheme="minorHAnsi"/>
          <w:lang w:val="mk-MK"/>
        </w:rPr>
        <w:t xml:space="preserve"> </w:t>
      </w:r>
      <w:r w:rsidR="005B372A" w:rsidRPr="00E85DA4">
        <w:rPr>
          <w:rFonts w:asciiTheme="minorHAnsi" w:hAnsiTheme="minorHAnsi" w:cstheme="minorHAnsi"/>
        </w:rPr>
        <w:t>023</w:t>
      </w:r>
    </w:p>
    <w:p w14:paraId="2859FAF5" w14:textId="5928D7F2" w:rsidR="005B372A" w:rsidRPr="00E85DA4" w:rsidRDefault="0019675C" w:rsidP="005B372A">
      <w:pPr>
        <w:pStyle w:val="BSPBodyText"/>
        <w:tabs>
          <w:tab w:val="clear" w:pos="720"/>
        </w:tabs>
        <w:spacing w:before="120"/>
        <w:ind w:left="2126"/>
        <w:rPr>
          <w:rFonts w:asciiTheme="minorHAnsi" w:hAnsiTheme="minorHAnsi" w:cstheme="minorHAnsi"/>
        </w:rPr>
      </w:pPr>
      <w:r w:rsidRPr="00E85DA4">
        <w:rPr>
          <w:rFonts w:asciiTheme="minorHAnsi" w:hAnsiTheme="minorHAnsi" w:cstheme="minorHAnsi"/>
          <w:lang w:val="mk-MK"/>
        </w:rPr>
        <w:t>Е-пошта:</w:t>
      </w:r>
      <w:r w:rsidR="005B372A" w:rsidRPr="00E85DA4">
        <w:rPr>
          <w:rFonts w:asciiTheme="minorHAnsi" w:hAnsiTheme="minorHAnsi" w:cstheme="minorHAnsi"/>
        </w:rPr>
        <w:t xml:space="preserve"> </w:t>
      </w:r>
      <w:r w:rsidR="00DE35EC" w:rsidRPr="00DE35EC">
        <w:rPr>
          <w:rFonts w:asciiTheme="minorHAnsi" w:hAnsiTheme="minorHAnsi" w:cstheme="minorHAnsi"/>
        </w:rPr>
        <w:t>membership@memo.mk</w:t>
      </w:r>
    </w:p>
    <w:p w14:paraId="2859FAF8" w14:textId="77777777" w:rsidR="00274F4B" w:rsidRDefault="00274F4B" w:rsidP="005B372A">
      <w:pPr>
        <w:rPr>
          <w:lang w:val="mk-MK"/>
        </w:rPr>
      </w:pPr>
    </w:p>
    <w:p w14:paraId="64989430" w14:textId="77777777" w:rsidR="00AA66C0" w:rsidRPr="00AA66C0" w:rsidRDefault="00AA66C0" w:rsidP="005B372A">
      <w:pPr>
        <w:rPr>
          <w:lang w:val="mk-MK"/>
        </w:rPr>
      </w:pPr>
    </w:p>
    <w:p w14:paraId="2859FAF9" w14:textId="77777777" w:rsidR="005B372A" w:rsidRPr="0019675C" w:rsidRDefault="0019675C" w:rsidP="00274F4B">
      <w:pPr>
        <w:pStyle w:val="Heading1"/>
        <w:rPr>
          <w:lang w:val="mk-MK"/>
        </w:rPr>
      </w:pPr>
      <w:r>
        <w:rPr>
          <w:lang w:val="mk-MK"/>
        </w:rPr>
        <w:t>Барање</w:t>
      </w:r>
    </w:p>
    <w:p w14:paraId="2859FAFC" w14:textId="5D562D83" w:rsidR="00274F4B" w:rsidRDefault="0019675C" w:rsidP="00BA4D47">
      <w:pPr>
        <w:rPr>
          <w:lang w:val="mk-MK"/>
        </w:rPr>
      </w:pPr>
      <w:r>
        <w:rPr>
          <w:lang w:val="mk-MK"/>
        </w:rPr>
        <w:t>Ние</w:t>
      </w:r>
      <w:r w:rsidR="00274F4B" w:rsidRPr="0019675C">
        <w:rPr>
          <w:lang w:val="mk-MK"/>
        </w:rPr>
        <w:t>, (</w:t>
      </w:r>
      <w:r>
        <w:rPr>
          <w:lang w:val="mk-MK"/>
        </w:rPr>
        <w:t>име на подно</w:t>
      </w:r>
      <w:r w:rsidR="00C31679">
        <w:rPr>
          <w:lang w:val="mk-MK"/>
        </w:rPr>
        <w:t xml:space="preserve">сителот на </w:t>
      </w:r>
      <w:r w:rsidR="00B874FE">
        <w:rPr>
          <w:lang w:val="mk-MK"/>
        </w:rPr>
        <w:t>Б</w:t>
      </w:r>
      <w:r w:rsidR="00C31679">
        <w:rPr>
          <w:lang w:val="mk-MK"/>
        </w:rPr>
        <w:t>арањето), поднесувам</w:t>
      </w:r>
      <w:r>
        <w:rPr>
          <w:lang w:val="mk-MK"/>
        </w:rPr>
        <w:t xml:space="preserve">е </w:t>
      </w:r>
      <w:r w:rsidR="00B874FE">
        <w:rPr>
          <w:lang w:val="mk-MK"/>
        </w:rPr>
        <w:t>Б</w:t>
      </w:r>
      <w:r>
        <w:rPr>
          <w:lang w:val="mk-MK"/>
        </w:rPr>
        <w:t>арање за учество на пазарот ден-однапред</w:t>
      </w:r>
      <w:r w:rsidR="004544FD">
        <w:rPr>
          <w:lang w:val="mk-MK"/>
        </w:rPr>
        <w:t xml:space="preserve"> и/или пазарот во тековниот ден</w:t>
      </w:r>
      <w:r w:rsidR="008B5299">
        <w:rPr>
          <w:lang w:val="mk-MK"/>
        </w:rPr>
        <w:t>.</w:t>
      </w:r>
    </w:p>
    <w:p w14:paraId="7D81F9F9" w14:textId="77777777" w:rsidR="00C235AC" w:rsidRDefault="00C235AC" w:rsidP="006A66FD"/>
    <w:p w14:paraId="4F829AF2" w14:textId="7588A7F0" w:rsidR="00C235AC" w:rsidRDefault="00BB6ED1" w:rsidP="006A66FD">
      <w:pPr>
        <w:rPr>
          <w:lang w:val="mk-MK"/>
        </w:rPr>
      </w:pPr>
      <w:r>
        <w:rPr>
          <w:lang w:val="mk-MK"/>
        </w:rPr>
        <w:t>Висината на надомес</w:t>
      </w:r>
      <w:r w:rsidR="00CB19DD">
        <w:rPr>
          <w:lang w:val="mk-MK"/>
        </w:rPr>
        <w:t xml:space="preserve">тоците за учество на организираниот пазар на електрична енергија, </w:t>
      </w:r>
      <w:r w:rsidR="003E48DA">
        <w:rPr>
          <w:lang w:val="mk-MK"/>
        </w:rPr>
        <w:t xml:space="preserve">зависи од </w:t>
      </w:r>
      <w:r w:rsidR="007E4FC1">
        <w:rPr>
          <w:lang w:val="mk-MK"/>
        </w:rPr>
        <w:t>избраниот</w:t>
      </w:r>
      <w:r w:rsidR="005065D5">
        <w:rPr>
          <w:lang w:val="mk-MK"/>
        </w:rPr>
        <w:t xml:space="preserve"> сегмент </w:t>
      </w:r>
      <w:r w:rsidR="00DE751B">
        <w:rPr>
          <w:lang w:val="mk-MK"/>
        </w:rPr>
        <w:t xml:space="preserve">на организираниот пазар на електрична енергија, односно </w:t>
      </w:r>
      <w:r w:rsidR="005065D5">
        <w:rPr>
          <w:lang w:val="mk-MK"/>
        </w:rPr>
        <w:t>пазар</w:t>
      </w:r>
      <w:r w:rsidR="00DE751B">
        <w:rPr>
          <w:lang w:val="mk-MK"/>
        </w:rPr>
        <w:t>от</w:t>
      </w:r>
      <w:r w:rsidR="005065D5">
        <w:rPr>
          <w:lang w:val="mk-MK"/>
        </w:rPr>
        <w:t xml:space="preserve"> ден-однапред и/или пазар</w:t>
      </w:r>
      <w:r w:rsidR="00DE751B">
        <w:rPr>
          <w:lang w:val="mk-MK"/>
        </w:rPr>
        <w:t>от</w:t>
      </w:r>
      <w:r w:rsidR="005065D5">
        <w:rPr>
          <w:lang w:val="mk-MK"/>
        </w:rPr>
        <w:t xml:space="preserve"> во тековниот ден. </w:t>
      </w:r>
    </w:p>
    <w:p w14:paraId="2C518B7F" w14:textId="3BD3CA7A" w:rsidR="00F04837" w:rsidRPr="00F13344" w:rsidRDefault="00DE751B" w:rsidP="006A66FD">
      <w:r>
        <w:rPr>
          <w:lang w:val="mk-MK"/>
        </w:rPr>
        <w:t xml:space="preserve">Со ова барање изјавуваме дека бараме да </w:t>
      </w:r>
      <w:r w:rsidR="00F04837">
        <w:rPr>
          <w:lang w:val="mk-MK"/>
        </w:rPr>
        <w:t>бидеме учесник на</w:t>
      </w:r>
      <w:r w:rsidR="00F04837">
        <w:t>:</w:t>
      </w:r>
    </w:p>
    <w:p w14:paraId="3BB3D2A1" w14:textId="1A226AC2" w:rsidR="00F04837" w:rsidRDefault="00000000" w:rsidP="00F04837">
      <w:pPr>
        <w:ind w:left="720"/>
        <w:rPr>
          <w:lang w:val="mk-MK"/>
        </w:rPr>
      </w:pPr>
      <w:sdt>
        <w:sdtPr>
          <w:rPr>
            <w:b/>
            <w:bCs/>
            <w:lang w:val="mk-MK"/>
          </w:rPr>
          <w:id w:val="-99765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D21">
            <w:rPr>
              <w:rFonts w:ascii="MS Gothic" w:eastAsia="MS Gothic" w:hAnsi="MS Gothic" w:hint="eastAsia"/>
              <w:b/>
              <w:bCs/>
              <w:lang w:val="mk-MK"/>
            </w:rPr>
            <w:t>☐</w:t>
          </w:r>
        </w:sdtContent>
      </w:sdt>
      <w:r w:rsidR="00F04837" w:rsidRPr="0019675C">
        <w:rPr>
          <w:lang w:val="mk-MK"/>
        </w:rPr>
        <w:t xml:space="preserve"> </w:t>
      </w:r>
      <w:r w:rsidR="00F04837">
        <w:rPr>
          <w:lang w:val="mk-MK"/>
        </w:rPr>
        <w:t>Пазарот ден-однапред</w:t>
      </w:r>
    </w:p>
    <w:p w14:paraId="652724C7" w14:textId="69BC53BF" w:rsidR="00F04837" w:rsidRDefault="00F04837" w:rsidP="00F04837">
      <w:pPr>
        <w:ind w:left="720"/>
        <w:rPr>
          <w:lang w:val="mk-MK"/>
        </w:rPr>
      </w:pPr>
      <w:r>
        <w:rPr>
          <w:rFonts w:ascii="MS Gothic" w:eastAsia="MS Gothic" w:hAnsi="MS Gothic"/>
          <w:b/>
          <w:bCs/>
          <w:lang w:val="mk-MK"/>
        </w:rPr>
        <w:tab/>
      </w:r>
      <w:sdt>
        <w:sdtPr>
          <w:rPr>
            <w:b/>
            <w:bCs/>
            <w:lang w:val="mk-MK"/>
          </w:rPr>
          <w:id w:val="6068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D21">
            <w:rPr>
              <w:rFonts w:ascii="MS Gothic" w:eastAsia="MS Gothic" w:hAnsi="MS Gothic" w:hint="eastAsia"/>
              <w:b/>
              <w:bCs/>
              <w:lang w:val="mk-MK"/>
            </w:rPr>
            <w:t>☐</w:t>
          </w:r>
        </w:sdtContent>
      </w:sdt>
      <w:r w:rsidRPr="0019675C">
        <w:rPr>
          <w:lang w:val="mk-MK"/>
        </w:rPr>
        <w:t xml:space="preserve"> </w:t>
      </w:r>
      <w:r>
        <w:rPr>
          <w:lang w:val="mk-MK"/>
        </w:rPr>
        <w:t xml:space="preserve">Тип А </w:t>
      </w:r>
    </w:p>
    <w:p w14:paraId="5B664159" w14:textId="0186DCB2" w:rsidR="00F04837" w:rsidRDefault="00F04837" w:rsidP="00F04837">
      <w:pPr>
        <w:ind w:left="720"/>
        <w:rPr>
          <w:lang w:val="mk-MK"/>
        </w:rPr>
      </w:pPr>
      <w:r>
        <w:rPr>
          <w:rFonts w:ascii="MS Gothic" w:eastAsia="MS Gothic" w:hAnsi="MS Gothic"/>
          <w:b/>
          <w:bCs/>
          <w:lang w:val="mk-MK"/>
        </w:rPr>
        <w:tab/>
      </w:r>
      <w:sdt>
        <w:sdtPr>
          <w:rPr>
            <w:b/>
            <w:bCs/>
            <w:lang w:val="mk-MK"/>
          </w:rPr>
          <w:id w:val="-1110054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D21">
            <w:rPr>
              <w:rFonts w:ascii="MS Gothic" w:eastAsia="MS Gothic" w:hAnsi="MS Gothic" w:hint="eastAsia"/>
              <w:b/>
              <w:bCs/>
              <w:lang w:val="mk-MK"/>
            </w:rPr>
            <w:t>☐</w:t>
          </w:r>
        </w:sdtContent>
      </w:sdt>
      <w:r w:rsidRPr="0019675C">
        <w:rPr>
          <w:lang w:val="mk-MK"/>
        </w:rPr>
        <w:t xml:space="preserve"> </w:t>
      </w:r>
      <w:r>
        <w:rPr>
          <w:lang w:val="mk-MK"/>
        </w:rPr>
        <w:t xml:space="preserve">Тип </w:t>
      </w:r>
      <w:r w:rsidR="004B5D21">
        <w:rPr>
          <w:lang w:val="mk-MK"/>
        </w:rPr>
        <w:t>Б</w:t>
      </w:r>
    </w:p>
    <w:p w14:paraId="61E1EB23" w14:textId="157901F0" w:rsidR="00F04837" w:rsidRPr="0019675C" w:rsidRDefault="00000000" w:rsidP="004B5D21">
      <w:pPr>
        <w:ind w:left="720"/>
        <w:rPr>
          <w:lang w:val="mk-MK"/>
        </w:rPr>
      </w:pPr>
      <w:sdt>
        <w:sdtPr>
          <w:rPr>
            <w:b/>
            <w:bCs/>
            <w:lang w:val="mk-MK"/>
          </w:rPr>
          <w:id w:val="-77517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D21">
            <w:rPr>
              <w:rFonts w:ascii="MS Gothic" w:eastAsia="MS Gothic" w:hAnsi="MS Gothic" w:hint="eastAsia"/>
              <w:b/>
              <w:bCs/>
              <w:lang w:val="mk-MK"/>
            </w:rPr>
            <w:t>☐</w:t>
          </w:r>
        </w:sdtContent>
      </w:sdt>
      <w:r w:rsidR="004B5D21" w:rsidRPr="0019675C">
        <w:rPr>
          <w:lang w:val="mk-MK"/>
        </w:rPr>
        <w:t xml:space="preserve"> </w:t>
      </w:r>
      <w:r w:rsidR="004B5D21">
        <w:rPr>
          <w:lang w:val="mk-MK"/>
        </w:rPr>
        <w:t>Пазарот во тековниот ден</w:t>
      </w:r>
    </w:p>
    <w:p w14:paraId="3C7053B7" w14:textId="4BF81195" w:rsidR="00821AA2" w:rsidRDefault="00A275FD" w:rsidP="001A5EFC">
      <w:pPr>
        <w:tabs>
          <w:tab w:val="left" w:pos="2055"/>
        </w:tabs>
        <w:rPr>
          <w:lang w:val="mk-MK"/>
        </w:rPr>
      </w:pPr>
      <w:r>
        <w:rPr>
          <w:lang w:val="mk-MK"/>
        </w:rPr>
        <w:tab/>
      </w:r>
    </w:p>
    <w:p w14:paraId="31E122F8" w14:textId="77777777" w:rsidR="00BA4D47" w:rsidRPr="0019675C" w:rsidRDefault="00BA4D47" w:rsidP="001A5EFC">
      <w:pPr>
        <w:tabs>
          <w:tab w:val="left" w:pos="2055"/>
        </w:tabs>
        <w:rPr>
          <w:lang w:val="mk-MK"/>
        </w:rPr>
      </w:pPr>
    </w:p>
    <w:p w14:paraId="2859FB08" w14:textId="77777777" w:rsidR="00274F4B" w:rsidRPr="0019675C" w:rsidRDefault="0019675C" w:rsidP="00274F4B">
      <w:pPr>
        <w:pStyle w:val="Heading1"/>
        <w:rPr>
          <w:lang w:val="mk-MK"/>
        </w:rPr>
      </w:pPr>
      <w:r>
        <w:rPr>
          <w:lang w:val="mk-MK"/>
        </w:rPr>
        <w:lastRenderedPageBreak/>
        <w:t xml:space="preserve">Податоци за идентификација на подносителот на барањето </w:t>
      </w:r>
      <w:r w:rsidR="00274F4B" w:rsidRPr="0019675C">
        <w:rPr>
          <w:lang w:val="mk-MK"/>
        </w:rPr>
        <w:t xml:space="preserve"> </w:t>
      </w:r>
    </w:p>
    <w:p w14:paraId="2859FB09" w14:textId="77777777" w:rsidR="00274F4B" w:rsidRPr="0019675C" w:rsidRDefault="00274F4B" w:rsidP="00274F4B">
      <w:pPr>
        <w:rPr>
          <w:b/>
          <w:bCs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1D1EE7" w:rsidRPr="007361B7" w14:paraId="2859FB0C" w14:textId="77777777" w:rsidTr="00BA4EDB">
        <w:tc>
          <w:tcPr>
            <w:tcW w:w="3595" w:type="dxa"/>
          </w:tcPr>
          <w:p w14:paraId="2859FB0A" w14:textId="77777777" w:rsidR="001D1EE7" w:rsidRPr="007361B7" w:rsidRDefault="0019675C" w:rsidP="0019675C">
            <w:pPr>
              <w:rPr>
                <w:b/>
                <w:bCs/>
              </w:rPr>
            </w:pPr>
            <w:r>
              <w:rPr>
                <w:b/>
                <w:bCs/>
                <w:lang w:val="mk-MK"/>
              </w:rPr>
              <w:t xml:space="preserve">Податоци за друштвото </w:t>
            </w:r>
          </w:p>
        </w:tc>
        <w:tc>
          <w:tcPr>
            <w:tcW w:w="5755" w:type="dxa"/>
          </w:tcPr>
          <w:p w14:paraId="2859FB0B" w14:textId="77777777" w:rsidR="001D1EE7" w:rsidRPr="007361B7" w:rsidRDefault="001D1EE7" w:rsidP="00274F4B">
            <w:pPr>
              <w:rPr>
                <w:b/>
                <w:bCs/>
              </w:rPr>
            </w:pPr>
          </w:p>
        </w:tc>
      </w:tr>
      <w:tr w:rsidR="007361B7" w14:paraId="2859FB0F" w14:textId="77777777" w:rsidTr="00BA4EDB">
        <w:tc>
          <w:tcPr>
            <w:tcW w:w="3595" w:type="dxa"/>
          </w:tcPr>
          <w:p w14:paraId="2859FB0D" w14:textId="77777777" w:rsidR="007361B7" w:rsidRDefault="0019675C" w:rsidP="0019675C">
            <w:r>
              <w:rPr>
                <w:lang w:val="mk-MK"/>
              </w:rPr>
              <w:t xml:space="preserve">Целосен назив на друштвото </w:t>
            </w:r>
          </w:p>
        </w:tc>
        <w:tc>
          <w:tcPr>
            <w:tcW w:w="5755" w:type="dxa"/>
            <w:tcBorders>
              <w:bottom w:val="dotted" w:sz="4" w:space="0" w:color="auto"/>
            </w:tcBorders>
          </w:tcPr>
          <w:p w14:paraId="2859FB0E" w14:textId="403087C0" w:rsidR="007361B7" w:rsidRPr="00BA4D47" w:rsidRDefault="007361B7" w:rsidP="00274F4B">
            <w:pPr>
              <w:rPr>
                <w:lang w:val="mk-MK"/>
              </w:rPr>
            </w:pPr>
          </w:p>
        </w:tc>
      </w:tr>
      <w:tr w:rsidR="001D1EE7" w14:paraId="2859FB12" w14:textId="77777777" w:rsidTr="00BA4EDB">
        <w:tc>
          <w:tcPr>
            <w:tcW w:w="3595" w:type="dxa"/>
          </w:tcPr>
          <w:p w14:paraId="2859FB10" w14:textId="77777777" w:rsidR="001D1EE7" w:rsidRDefault="0019675C" w:rsidP="0019675C">
            <w:r>
              <w:rPr>
                <w:lang w:val="mk-MK"/>
              </w:rPr>
              <w:t xml:space="preserve">Скратен назив на друштвото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1" w14:textId="77777777" w:rsidR="001D1EE7" w:rsidRDefault="001D1EE7" w:rsidP="00274F4B"/>
        </w:tc>
      </w:tr>
      <w:tr w:rsidR="001D1EE7" w14:paraId="2859FB15" w14:textId="77777777" w:rsidTr="00BA4EDB">
        <w:tc>
          <w:tcPr>
            <w:tcW w:w="3595" w:type="dxa"/>
          </w:tcPr>
          <w:p w14:paraId="2859FB13" w14:textId="77777777" w:rsidR="001D1EE7" w:rsidRPr="0019675C" w:rsidRDefault="0019675C" w:rsidP="00C31679">
            <w:pPr>
              <w:rPr>
                <w:lang w:val="mk-MK"/>
              </w:rPr>
            </w:pPr>
            <w:r>
              <w:rPr>
                <w:lang w:val="mk-MK"/>
              </w:rPr>
              <w:t xml:space="preserve">Правен статус / </w:t>
            </w:r>
            <w:r w:rsidR="00C31679">
              <w:rPr>
                <w:lang w:val="mk-MK"/>
              </w:rPr>
              <w:t>вид</w:t>
            </w:r>
            <w:r>
              <w:rPr>
                <w:lang w:val="mk-MK"/>
              </w:rPr>
              <w:t xml:space="preserve"> на лиценца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4" w14:textId="77777777" w:rsidR="001D1EE7" w:rsidRDefault="001D1EE7" w:rsidP="00274F4B"/>
        </w:tc>
      </w:tr>
      <w:tr w:rsidR="001D1EE7" w14:paraId="2859FB18" w14:textId="77777777" w:rsidTr="00BA4EDB">
        <w:tc>
          <w:tcPr>
            <w:tcW w:w="3595" w:type="dxa"/>
          </w:tcPr>
          <w:p w14:paraId="2859FB16" w14:textId="77777777" w:rsidR="001D1EE7" w:rsidRDefault="0019675C" w:rsidP="0019675C">
            <w:r>
              <w:rPr>
                <w:lang w:val="mk-MK"/>
              </w:rPr>
              <w:t xml:space="preserve">ЕМБС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7" w14:textId="77777777" w:rsidR="001D1EE7" w:rsidRDefault="001D1EE7" w:rsidP="00274F4B"/>
        </w:tc>
      </w:tr>
      <w:tr w:rsidR="001D1EE7" w14:paraId="2859FB1B" w14:textId="77777777" w:rsidTr="00BA4EDB">
        <w:tc>
          <w:tcPr>
            <w:tcW w:w="3595" w:type="dxa"/>
          </w:tcPr>
          <w:p w14:paraId="2859FB19" w14:textId="77777777" w:rsidR="001D1EE7" w:rsidRDefault="0019675C" w:rsidP="0019675C">
            <w:r>
              <w:rPr>
                <w:lang w:val="mk-MK"/>
              </w:rPr>
              <w:t xml:space="preserve">Место на регистрација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A" w14:textId="77777777" w:rsidR="001D1EE7" w:rsidRDefault="001D1EE7" w:rsidP="00274F4B"/>
        </w:tc>
      </w:tr>
      <w:tr w:rsidR="001D1EE7" w14:paraId="2859FB1E" w14:textId="77777777" w:rsidTr="00BA4EDB">
        <w:tc>
          <w:tcPr>
            <w:tcW w:w="3595" w:type="dxa"/>
          </w:tcPr>
          <w:p w14:paraId="2859FB1C" w14:textId="77777777" w:rsidR="001D1EE7" w:rsidRPr="0019675C" w:rsidRDefault="0019675C" w:rsidP="00274F4B">
            <w:pPr>
              <w:rPr>
                <w:lang w:val="mk-MK"/>
              </w:rPr>
            </w:pPr>
            <w:r>
              <w:rPr>
                <w:lang w:val="mk-MK"/>
              </w:rPr>
              <w:t xml:space="preserve">Адреса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1D" w14:textId="77777777" w:rsidR="001D1EE7" w:rsidRDefault="001D1EE7" w:rsidP="00274F4B"/>
        </w:tc>
      </w:tr>
      <w:tr w:rsidR="001D1EE7" w14:paraId="2859FB21" w14:textId="77777777" w:rsidTr="00BA4EDB">
        <w:tc>
          <w:tcPr>
            <w:tcW w:w="3595" w:type="dxa"/>
          </w:tcPr>
          <w:p w14:paraId="2859FB1F" w14:textId="77777777" w:rsidR="001D1EE7" w:rsidRDefault="0019675C" w:rsidP="0019675C">
            <w:r>
              <w:rPr>
                <w:lang w:val="mk-MK"/>
              </w:rPr>
              <w:t xml:space="preserve">Град, поштенски број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0" w14:textId="77777777" w:rsidR="001D1EE7" w:rsidRDefault="001D1EE7" w:rsidP="00274F4B"/>
        </w:tc>
      </w:tr>
      <w:tr w:rsidR="001D1EE7" w14:paraId="2859FB24" w14:textId="77777777" w:rsidTr="00BA4EDB">
        <w:tc>
          <w:tcPr>
            <w:tcW w:w="3595" w:type="dxa"/>
          </w:tcPr>
          <w:p w14:paraId="2859FB22" w14:textId="77777777" w:rsidR="001D1EE7" w:rsidRPr="0019675C" w:rsidRDefault="0019675C" w:rsidP="00274F4B">
            <w:pPr>
              <w:rPr>
                <w:lang w:val="mk-MK"/>
              </w:rPr>
            </w:pPr>
            <w:r>
              <w:rPr>
                <w:lang w:val="mk-MK"/>
              </w:rPr>
              <w:t xml:space="preserve">Земја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3" w14:textId="77777777" w:rsidR="001D1EE7" w:rsidRDefault="001D1EE7" w:rsidP="00274F4B"/>
        </w:tc>
      </w:tr>
      <w:tr w:rsidR="001D1EE7" w14:paraId="2859FB27" w14:textId="77777777" w:rsidTr="00BA4EDB">
        <w:tc>
          <w:tcPr>
            <w:tcW w:w="3595" w:type="dxa"/>
          </w:tcPr>
          <w:p w14:paraId="2859FB25" w14:textId="21A3DC9C" w:rsidR="001D1EE7" w:rsidRDefault="00270963" w:rsidP="0019675C">
            <w:r>
              <w:rPr>
                <w:lang w:val="mk-MK"/>
              </w:rPr>
              <w:t>Единствен д</w:t>
            </w:r>
            <w:r w:rsidR="0019675C">
              <w:rPr>
                <w:lang w:val="mk-MK"/>
              </w:rPr>
              <w:t xml:space="preserve">аночен број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6" w14:textId="77777777" w:rsidR="001D1EE7" w:rsidRDefault="001D1EE7" w:rsidP="00274F4B"/>
        </w:tc>
      </w:tr>
      <w:tr w:rsidR="00C46C0C" w14:paraId="2859FB2D" w14:textId="77777777" w:rsidTr="00BA4EDB">
        <w:tc>
          <w:tcPr>
            <w:tcW w:w="3595" w:type="dxa"/>
          </w:tcPr>
          <w:p w14:paraId="2859FB2B" w14:textId="77777777" w:rsidR="00C46C0C" w:rsidRDefault="00C46C0C" w:rsidP="0019675C">
            <w:r>
              <w:t xml:space="preserve">EIC </w:t>
            </w:r>
            <w:r w:rsidR="0019675C">
              <w:rPr>
                <w:lang w:val="mk-MK"/>
              </w:rPr>
              <w:t xml:space="preserve">идентификациски код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2C" w14:textId="77777777" w:rsidR="00C46C0C" w:rsidRDefault="00C46C0C" w:rsidP="00274F4B"/>
        </w:tc>
      </w:tr>
      <w:tr w:rsidR="00C46C0C" w14:paraId="2859FB30" w14:textId="77777777" w:rsidTr="00BA4EDB">
        <w:tc>
          <w:tcPr>
            <w:tcW w:w="3595" w:type="dxa"/>
          </w:tcPr>
          <w:p w14:paraId="2859FB2E" w14:textId="77777777" w:rsidR="00C46C0C" w:rsidRDefault="00C46C0C" w:rsidP="00274F4B"/>
        </w:tc>
        <w:tc>
          <w:tcPr>
            <w:tcW w:w="5755" w:type="dxa"/>
            <w:tcBorders>
              <w:top w:val="dotted" w:sz="4" w:space="0" w:color="auto"/>
            </w:tcBorders>
          </w:tcPr>
          <w:p w14:paraId="2859FB2F" w14:textId="77777777" w:rsidR="00C46C0C" w:rsidRDefault="00C46C0C" w:rsidP="00274F4B"/>
        </w:tc>
      </w:tr>
      <w:tr w:rsidR="001D1EE7" w14:paraId="2859FB33" w14:textId="77777777" w:rsidTr="00BA4EDB">
        <w:tc>
          <w:tcPr>
            <w:tcW w:w="3595" w:type="dxa"/>
          </w:tcPr>
          <w:p w14:paraId="2859FB31" w14:textId="77777777" w:rsidR="001D1EE7" w:rsidRPr="007361B7" w:rsidRDefault="00F90EDE" w:rsidP="00F90EDE">
            <w:pPr>
              <w:rPr>
                <w:b/>
                <w:bCs/>
              </w:rPr>
            </w:pPr>
            <w:r>
              <w:rPr>
                <w:b/>
                <w:bCs/>
                <w:lang w:val="mk-MK"/>
              </w:rPr>
              <w:t xml:space="preserve">Банкарски податоци </w:t>
            </w:r>
          </w:p>
        </w:tc>
        <w:tc>
          <w:tcPr>
            <w:tcW w:w="5755" w:type="dxa"/>
          </w:tcPr>
          <w:p w14:paraId="2859FB32" w14:textId="77777777" w:rsidR="001D1EE7" w:rsidRDefault="001D1EE7" w:rsidP="00274F4B"/>
        </w:tc>
      </w:tr>
      <w:tr w:rsidR="001D1EE7" w14:paraId="2859FB36" w14:textId="77777777" w:rsidTr="00BA4EDB">
        <w:tc>
          <w:tcPr>
            <w:tcW w:w="3595" w:type="dxa"/>
          </w:tcPr>
          <w:p w14:paraId="2859FB34" w14:textId="63234D89" w:rsidR="001D1EE7" w:rsidRDefault="00F90EDE" w:rsidP="00F90EDE">
            <w:r>
              <w:rPr>
                <w:lang w:val="mk-MK"/>
              </w:rPr>
              <w:t>Банка на подносителот</w:t>
            </w:r>
          </w:p>
        </w:tc>
        <w:tc>
          <w:tcPr>
            <w:tcW w:w="5755" w:type="dxa"/>
            <w:tcBorders>
              <w:bottom w:val="dotted" w:sz="4" w:space="0" w:color="auto"/>
            </w:tcBorders>
          </w:tcPr>
          <w:p w14:paraId="2859FB35" w14:textId="77777777" w:rsidR="001D1EE7" w:rsidRDefault="001D1EE7" w:rsidP="00274F4B"/>
        </w:tc>
      </w:tr>
      <w:tr w:rsidR="001D1EE7" w14:paraId="2859FB39" w14:textId="77777777" w:rsidTr="00BA4EDB">
        <w:tc>
          <w:tcPr>
            <w:tcW w:w="3595" w:type="dxa"/>
          </w:tcPr>
          <w:p w14:paraId="2859FB37" w14:textId="34445F62" w:rsidR="001D1EE7" w:rsidRDefault="00F90EDE" w:rsidP="00F90EDE">
            <w:r>
              <w:rPr>
                <w:lang w:val="mk-MK"/>
              </w:rPr>
              <w:t xml:space="preserve">Адреса на банката на подносителот 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38" w14:textId="77777777" w:rsidR="001D1EE7" w:rsidRDefault="001D1EE7" w:rsidP="00274F4B"/>
        </w:tc>
      </w:tr>
      <w:tr w:rsidR="007361B7" w14:paraId="2859FB3F" w14:textId="77777777" w:rsidTr="0065412D">
        <w:tc>
          <w:tcPr>
            <w:tcW w:w="3595" w:type="dxa"/>
          </w:tcPr>
          <w:p w14:paraId="2859FB3D" w14:textId="47F860EC" w:rsidR="007361B7" w:rsidRPr="007361B7" w:rsidRDefault="00F90EDE" w:rsidP="00F90EDE">
            <w:r>
              <w:rPr>
                <w:lang w:val="mk-MK"/>
              </w:rPr>
              <w:t>Жиро сметка на подносителот</w:t>
            </w:r>
          </w:p>
        </w:tc>
        <w:tc>
          <w:tcPr>
            <w:tcW w:w="5755" w:type="dxa"/>
            <w:tcBorders>
              <w:top w:val="dotted" w:sz="4" w:space="0" w:color="auto"/>
              <w:bottom w:val="dotted" w:sz="4" w:space="0" w:color="auto"/>
            </w:tcBorders>
          </w:tcPr>
          <w:p w14:paraId="2859FB3E" w14:textId="77777777" w:rsidR="007361B7" w:rsidRDefault="007361B7" w:rsidP="00274F4B"/>
        </w:tc>
      </w:tr>
      <w:tr w:rsidR="00C46C0C" w14:paraId="2859FB42" w14:textId="77777777" w:rsidTr="0065412D">
        <w:tc>
          <w:tcPr>
            <w:tcW w:w="3595" w:type="dxa"/>
          </w:tcPr>
          <w:p w14:paraId="2859FB40" w14:textId="77777777" w:rsidR="00C46C0C" w:rsidRDefault="00C46C0C" w:rsidP="00274F4B"/>
        </w:tc>
        <w:tc>
          <w:tcPr>
            <w:tcW w:w="5755" w:type="dxa"/>
            <w:tcBorders>
              <w:top w:val="dotted" w:sz="4" w:space="0" w:color="auto"/>
            </w:tcBorders>
          </w:tcPr>
          <w:p w14:paraId="2859FB41" w14:textId="77777777" w:rsidR="00C46C0C" w:rsidRDefault="00C46C0C" w:rsidP="00274F4B"/>
        </w:tc>
      </w:tr>
    </w:tbl>
    <w:p w14:paraId="2859FB5D" w14:textId="163138F9" w:rsidR="00B60E5B" w:rsidRPr="00D34074" w:rsidRDefault="00F90EDE" w:rsidP="00B60E5B">
      <w:pPr>
        <w:pStyle w:val="Heading1"/>
      </w:pPr>
      <w:r>
        <w:rPr>
          <w:lang w:val="mk-MK"/>
        </w:rPr>
        <w:t xml:space="preserve">Листа на задолжителни прилози </w:t>
      </w:r>
    </w:p>
    <w:p w14:paraId="2859FB5E" w14:textId="77777777" w:rsidR="00F954AA" w:rsidRDefault="00F954AA" w:rsidP="00F954AA"/>
    <w:p w14:paraId="2859FB5F" w14:textId="30EE7B84" w:rsidR="00B60E5B" w:rsidRDefault="00F90EDE" w:rsidP="00B60E5B">
      <w:r>
        <w:rPr>
          <w:lang w:val="mk-MK"/>
        </w:rPr>
        <w:t xml:space="preserve">Во прилог на </w:t>
      </w:r>
      <w:r w:rsidR="00270963">
        <w:rPr>
          <w:lang w:val="mk-MK"/>
        </w:rPr>
        <w:t>Б</w:t>
      </w:r>
      <w:r>
        <w:rPr>
          <w:lang w:val="mk-MK"/>
        </w:rPr>
        <w:t xml:space="preserve">арањето за </w:t>
      </w:r>
      <w:r w:rsidR="00270963">
        <w:rPr>
          <w:lang w:val="mk-MK"/>
        </w:rPr>
        <w:t xml:space="preserve">регистрација </w:t>
      </w:r>
      <w:r w:rsidR="00C31679">
        <w:rPr>
          <w:lang w:val="mk-MK"/>
        </w:rPr>
        <w:t>на пазарот</w:t>
      </w:r>
      <w:r>
        <w:rPr>
          <w:lang w:val="mk-MK"/>
        </w:rPr>
        <w:t xml:space="preserve"> се доставуваат следните документи, освен документите кои се веќе доставени до </w:t>
      </w:r>
      <w:r w:rsidR="00C31679">
        <w:rPr>
          <w:lang w:val="mk-MK"/>
        </w:rPr>
        <w:t>О</w:t>
      </w:r>
      <w:r>
        <w:rPr>
          <w:lang w:val="mk-MK"/>
        </w:rPr>
        <w:t xml:space="preserve">ператорот на пазарот во текот на </w:t>
      </w:r>
      <w:r w:rsidR="00270963">
        <w:rPr>
          <w:lang w:val="mk-MK"/>
        </w:rPr>
        <w:t xml:space="preserve"> регистрацијата за учество на пазарот на електрична енергија (билатерален пазар)</w:t>
      </w:r>
      <w:r>
        <w:rPr>
          <w:lang w:val="mk-MK"/>
        </w:rPr>
        <w:t xml:space="preserve">: </w:t>
      </w:r>
    </w:p>
    <w:p w14:paraId="2859FB60" w14:textId="0ED41C41" w:rsidR="00B60E5B" w:rsidRPr="000B484B" w:rsidRDefault="00F90EDE" w:rsidP="000B484B">
      <w:pPr>
        <w:pStyle w:val="ListParagraph"/>
        <w:numPr>
          <w:ilvl w:val="0"/>
          <w:numId w:val="20"/>
        </w:numPr>
        <w:rPr>
          <w:lang w:val="en-US"/>
        </w:rPr>
      </w:pPr>
      <w:r>
        <w:t xml:space="preserve">Тековна состојба </w:t>
      </w:r>
      <w:r w:rsidR="00C31679">
        <w:t xml:space="preserve">издадена </w:t>
      </w:r>
      <w:r>
        <w:t>од надлежниот регистар со актуелни податоци, а во секој случај не постара од 30 дена.</w:t>
      </w:r>
      <w:r w:rsidR="00AF2996">
        <w:t>( да се достави доколку има измени од веќе доставената за регистрација на пазарот на електрична енергија)</w:t>
      </w:r>
    </w:p>
    <w:p w14:paraId="2859FB61" w14:textId="77777777" w:rsidR="00B60E5B" w:rsidRPr="000B484B" w:rsidRDefault="00F90EDE" w:rsidP="000B484B">
      <w:pPr>
        <w:pStyle w:val="ListParagraph"/>
        <w:numPr>
          <w:ilvl w:val="0"/>
          <w:numId w:val="20"/>
        </w:numPr>
        <w:rPr>
          <w:lang w:val="en-US"/>
        </w:rPr>
      </w:pPr>
      <w:r>
        <w:t>Копија од лиценцата за вршење енергетска дејност издадена од</w:t>
      </w:r>
      <w:r w:rsidR="00C31679">
        <w:t xml:space="preserve"> националниот регулаторен орган.</w:t>
      </w:r>
    </w:p>
    <w:p w14:paraId="2859FB62" w14:textId="12FF6777" w:rsidR="00B60E5B" w:rsidRPr="00572D52" w:rsidRDefault="00F90EDE" w:rsidP="000B484B">
      <w:pPr>
        <w:pStyle w:val="ListParagraph"/>
        <w:numPr>
          <w:ilvl w:val="0"/>
          <w:numId w:val="20"/>
        </w:numPr>
        <w:rPr>
          <w:lang w:val="en-US"/>
        </w:rPr>
      </w:pPr>
      <w:r>
        <w:t xml:space="preserve">Копии од официјалните документи со кои се потврдува </w:t>
      </w:r>
      <w:r w:rsidR="00DC56A2">
        <w:t xml:space="preserve">единствениот </w:t>
      </w:r>
      <w:r>
        <w:t>даноч</w:t>
      </w:r>
      <w:r w:rsidR="00DC56A2">
        <w:t>ен</w:t>
      </w:r>
      <w:r w:rsidR="00B5410F">
        <w:t xml:space="preserve"> број наведен</w:t>
      </w:r>
      <w:r>
        <w:t xml:space="preserve"> во </w:t>
      </w:r>
      <w:r w:rsidR="00DC56A2">
        <w:t>Б</w:t>
      </w:r>
      <w:r>
        <w:t xml:space="preserve">арањето за </w:t>
      </w:r>
      <w:r w:rsidR="00AF2996">
        <w:t xml:space="preserve"> регистрација</w:t>
      </w:r>
      <w:r>
        <w:t xml:space="preserve">. </w:t>
      </w:r>
    </w:p>
    <w:p w14:paraId="39D14C39" w14:textId="54396579" w:rsidR="001A5EFC" w:rsidRPr="00BA4D47" w:rsidRDefault="00572D52" w:rsidP="001A5EFC">
      <w:pPr>
        <w:pStyle w:val="ListParagraph"/>
        <w:numPr>
          <w:ilvl w:val="0"/>
          <w:numId w:val="20"/>
        </w:numPr>
        <w:rPr>
          <w:lang w:val="en-US"/>
        </w:rPr>
      </w:pPr>
      <w:r>
        <w:t>Уредно потпишана листа за номинација</w:t>
      </w:r>
    </w:p>
    <w:p w14:paraId="55B51F05" w14:textId="77777777" w:rsidR="00BA4D47" w:rsidRDefault="00BA4D47" w:rsidP="000B484B">
      <w:pPr>
        <w:pStyle w:val="Heading1"/>
        <w:rPr>
          <w:lang w:val="mk-MK"/>
        </w:rPr>
      </w:pPr>
      <w:bookmarkStart w:id="1" w:name="_Toc210614390"/>
    </w:p>
    <w:p w14:paraId="450582D4" w14:textId="77777777" w:rsidR="00BA4D47" w:rsidRDefault="00BA4D47" w:rsidP="000B484B">
      <w:pPr>
        <w:pStyle w:val="Heading1"/>
        <w:rPr>
          <w:lang w:val="mk-MK"/>
        </w:rPr>
      </w:pPr>
    </w:p>
    <w:p w14:paraId="4E5D7C91" w14:textId="77777777" w:rsidR="00BA4D47" w:rsidRDefault="00BA4D47" w:rsidP="00BA4D47">
      <w:pPr>
        <w:rPr>
          <w:lang w:val="mk-MK"/>
        </w:rPr>
      </w:pPr>
    </w:p>
    <w:p w14:paraId="578C191B" w14:textId="77777777" w:rsidR="00BA4D47" w:rsidRDefault="00BA4D47" w:rsidP="000B484B">
      <w:pPr>
        <w:pStyle w:val="Heading1"/>
        <w:rPr>
          <w:lang w:val="mk-MK"/>
        </w:rPr>
      </w:pPr>
    </w:p>
    <w:p w14:paraId="3F4EC856" w14:textId="77777777" w:rsidR="00BA4D47" w:rsidRDefault="00BA4D47" w:rsidP="00BA4D47"/>
    <w:p w14:paraId="2E9BE040" w14:textId="77777777" w:rsidR="007771CE" w:rsidRPr="00186562" w:rsidRDefault="007771CE" w:rsidP="00BA4D47"/>
    <w:p w14:paraId="2859FB76" w14:textId="7F78C78B" w:rsidR="000B484B" w:rsidRDefault="00F90EDE" w:rsidP="000B484B">
      <w:pPr>
        <w:pStyle w:val="Heading1"/>
        <w:rPr>
          <w:lang w:val="mk-MK"/>
        </w:rPr>
      </w:pPr>
      <w:r>
        <w:rPr>
          <w:lang w:val="mk-MK"/>
        </w:rPr>
        <w:lastRenderedPageBreak/>
        <w:t xml:space="preserve">Изјави и потписи </w:t>
      </w:r>
      <w:bookmarkEnd w:id="1"/>
    </w:p>
    <w:p w14:paraId="37E6A8DC" w14:textId="77777777" w:rsidR="00734143" w:rsidRPr="00734143" w:rsidRDefault="00734143" w:rsidP="00734143">
      <w:pPr>
        <w:rPr>
          <w:lang w:val="mk-MK"/>
        </w:rPr>
      </w:pPr>
    </w:p>
    <w:p w14:paraId="2859FB77" w14:textId="6CE9B89F" w:rsidR="000B484B" w:rsidRPr="001A5EFC" w:rsidRDefault="00C763B7" w:rsidP="000B484B">
      <w:pPr>
        <w:rPr>
          <w:lang w:val="mk-MK"/>
        </w:rPr>
      </w:pPr>
      <w:r w:rsidRPr="00C763B7">
        <w:rPr>
          <w:u w:val="single"/>
          <w:lang w:val="mk-MK"/>
        </w:rPr>
        <w:t>(</w:t>
      </w:r>
      <w:r w:rsidR="00F90EDE">
        <w:rPr>
          <w:u w:val="single"/>
          <w:lang w:val="mk-MK"/>
        </w:rPr>
        <w:t xml:space="preserve">Подносител на </w:t>
      </w:r>
      <w:r w:rsidR="00AF2996">
        <w:rPr>
          <w:u w:val="single"/>
          <w:lang w:val="mk-MK"/>
        </w:rPr>
        <w:t>Б</w:t>
      </w:r>
      <w:r w:rsidR="00F90EDE">
        <w:rPr>
          <w:u w:val="single"/>
          <w:lang w:val="mk-MK"/>
        </w:rPr>
        <w:t>арањето</w:t>
      </w:r>
      <w:r w:rsidRPr="001A5EFC">
        <w:rPr>
          <w:u w:val="single"/>
          <w:lang w:val="mk-MK"/>
        </w:rPr>
        <w:t>)</w:t>
      </w:r>
      <w:r w:rsidRPr="001A5EFC">
        <w:rPr>
          <w:lang w:val="mk-MK"/>
        </w:rPr>
        <w:t xml:space="preserve"> </w:t>
      </w:r>
      <w:r w:rsidR="00F90EDE">
        <w:rPr>
          <w:lang w:val="mk-MK"/>
        </w:rPr>
        <w:t>и</w:t>
      </w:r>
      <w:r w:rsidRPr="001A5EFC">
        <w:rPr>
          <w:lang w:val="mk-MK"/>
        </w:rPr>
        <w:t xml:space="preserve"> </w:t>
      </w:r>
      <w:r w:rsidRPr="001A5EFC">
        <w:rPr>
          <w:u w:val="single"/>
          <w:lang w:val="mk-MK"/>
        </w:rPr>
        <w:t>(</w:t>
      </w:r>
      <w:r w:rsidR="00F90EDE">
        <w:rPr>
          <w:u w:val="single"/>
          <w:lang w:val="mk-MK"/>
        </w:rPr>
        <w:t>овластен застапник</w:t>
      </w:r>
      <w:r w:rsidRPr="001A5EFC">
        <w:rPr>
          <w:u w:val="single"/>
          <w:lang w:val="mk-MK"/>
        </w:rPr>
        <w:t>)</w:t>
      </w:r>
      <w:r w:rsidRPr="001A5EFC">
        <w:rPr>
          <w:lang w:val="mk-MK"/>
        </w:rPr>
        <w:t xml:space="preserve"> </w:t>
      </w:r>
      <w:r w:rsidR="007C63BB">
        <w:rPr>
          <w:lang w:val="mk-MK"/>
        </w:rPr>
        <w:t xml:space="preserve">изјавуваме и гарантираме и </w:t>
      </w:r>
      <w:r w:rsidR="00C31679">
        <w:rPr>
          <w:lang w:val="mk-MK"/>
        </w:rPr>
        <w:t xml:space="preserve">сме согласни дека: </w:t>
      </w:r>
      <w:r w:rsidR="007C63BB">
        <w:rPr>
          <w:lang w:val="mk-MK"/>
        </w:rPr>
        <w:t xml:space="preserve"> </w:t>
      </w:r>
    </w:p>
    <w:p w14:paraId="2859FB78" w14:textId="77777777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сме комерцијално вклучени во деловното работење со купување и продажба на електрична енергија; </w:t>
      </w:r>
      <w:r w:rsidR="000B484B" w:rsidRPr="001A5EFC">
        <w:t xml:space="preserve"> </w:t>
      </w:r>
    </w:p>
    <w:p w14:paraId="2859FB79" w14:textId="77777777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сме запознаени со Правилата и истите ги прифаќање во целост; </w:t>
      </w:r>
    </w:p>
    <w:p w14:paraId="2859FB7A" w14:textId="77777777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ќе ги почитуваме Правилата, вклучувајќи ги сите нивни идни измени и дополнувања; </w:t>
      </w:r>
    </w:p>
    <w:p w14:paraId="2859FB7B" w14:textId="28BCDA8B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во секое време ќе ги исполнуваме сите наши обврски </w:t>
      </w:r>
      <w:r w:rsidR="00734143">
        <w:t>кон</w:t>
      </w:r>
      <w:r>
        <w:t xml:space="preserve"> </w:t>
      </w:r>
      <w:r w:rsidR="004C7304">
        <w:t>ООПЕЕ</w:t>
      </w:r>
      <w:r>
        <w:t xml:space="preserve"> и другите учесници на</w:t>
      </w:r>
      <w:r w:rsidR="004C7304">
        <w:t xml:space="preserve"> организираниот</w:t>
      </w:r>
      <w:r>
        <w:t xml:space="preserve"> пазар</w:t>
      </w:r>
      <w:r w:rsidR="004C7304">
        <w:t xml:space="preserve"> на електрична енергија </w:t>
      </w:r>
      <w:r>
        <w:t xml:space="preserve">во согласност со Правилата и важечките закони и во однос на изложеноста на ризици кои произлегуваат од нашите активности на </w:t>
      </w:r>
      <w:r w:rsidR="00B10D22">
        <w:t>организираниот пазар</w:t>
      </w:r>
      <w:r>
        <w:t xml:space="preserve">; </w:t>
      </w:r>
    </w:p>
    <w:p w14:paraId="2859FB7C" w14:textId="05493615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ги поседуваме сите неопходни овластувања и дозволи </w:t>
      </w:r>
      <w:r w:rsidR="004C7304">
        <w:t>кои</w:t>
      </w:r>
      <w:r>
        <w:t xml:space="preserve"> </w:t>
      </w:r>
      <w:r w:rsidR="00C31679">
        <w:t>се предвидени со закон</w:t>
      </w:r>
      <w:r>
        <w:t xml:space="preserve"> за да работиме и тргуваме на </w:t>
      </w:r>
      <w:r w:rsidR="00B75BFE">
        <w:t>организираниот пазар на електрична енергија</w:t>
      </w:r>
      <w:r>
        <w:t xml:space="preserve"> </w:t>
      </w:r>
    </w:p>
    <w:p w14:paraId="654215AF" w14:textId="1D41AA0B" w:rsidR="00734143" w:rsidRPr="00734143" w:rsidRDefault="00734143" w:rsidP="000B484B">
      <w:pPr>
        <w:pStyle w:val="ListParagraph"/>
        <w:numPr>
          <w:ilvl w:val="0"/>
          <w:numId w:val="21"/>
        </w:numPr>
      </w:pPr>
      <w:r w:rsidRPr="00734143">
        <w:t>ги поседува потребните вештини за извршување на своите обврски согласно правилата и прописите на  ООПЕЕ</w:t>
      </w:r>
      <w:r w:rsidRPr="001A5EFC">
        <w:t>;</w:t>
      </w:r>
    </w:p>
    <w:p w14:paraId="7B25183F" w14:textId="3C8A93C2" w:rsidR="00734143" w:rsidRDefault="00734143" w:rsidP="000B484B">
      <w:pPr>
        <w:pStyle w:val="ListParagraph"/>
        <w:numPr>
          <w:ilvl w:val="0"/>
          <w:numId w:val="21"/>
        </w:numPr>
      </w:pPr>
      <w:r w:rsidRPr="00734143">
        <w:t xml:space="preserve">особено </w:t>
      </w:r>
      <w:r>
        <w:t>ја</w:t>
      </w:r>
      <w:r w:rsidRPr="00734143">
        <w:t xml:space="preserve"> разбира</w:t>
      </w:r>
      <w:r>
        <w:t>ме</w:t>
      </w:r>
      <w:r w:rsidRPr="00734143">
        <w:t xml:space="preserve"> нестабилната природа на тргување</w:t>
      </w:r>
      <w:r>
        <w:t>то</w:t>
      </w:r>
      <w:r w:rsidRPr="00734143">
        <w:t xml:space="preserve"> на организираниот пазар на електрична енергија и ги прифаќа</w:t>
      </w:r>
      <w:r>
        <w:t>ме</w:t>
      </w:r>
      <w:r w:rsidRPr="00734143">
        <w:t xml:space="preserve"> ризиците кои произлегуваат</w:t>
      </w:r>
      <w:r>
        <w:t xml:space="preserve"> од тоа</w:t>
      </w:r>
      <w:r w:rsidRPr="00734143">
        <w:t>.</w:t>
      </w:r>
    </w:p>
    <w:p w14:paraId="2B535172" w14:textId="0D11FEC3" w:rsidR="00734143" w:rsidRPr="00734143" w:rsidRDefault="00734143" w:rsidP="000B484B">
      <w:pPr>
        <w:pStyle w:val="ListParagraph"/>
        <w:numPr>
          <w:ilvl w:val="0"/>
          <w:numId w:val="21"/>
        </w:numPr>
      </w:pPr>
      <w:r>
        <w:t>ќе ги</w:t>
      </w:r>
      <w:r w:rsidRPr="00734143">
        <w:t xml:space="preserve"> проследи</w:t>
      </w:r>
      <w:r>
        <w:t>ме</w:t>
      </w:r>
      <w:r w:rsidRPr="00734143">
        <w:t xml:space="preserve"> до  ООПЕЕ сите документи кои може да му помогнат на  ООПЕЕ да идентификува повреда на правилата и прописите</w:t>
      </w:r>
      <w:r w:rsidRPr="001A5EFC">
        <w:t>;</w:t>
      </w:r>
    </w:p>
    <w:p w14:paraId="2859FB7D" w14:textId="5264ACD5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без непотребно одлагање ќе го известиме </w:t>
      </w:r>
      <w:r w:rsidR="00734143">
        <w:t>ООПЕЕ</w:t>
      </w:r>
      <w:r>
        <w:t xml:space="preserve"> за сите измени од фактичка или правна природа во врска со информациите и податоците побарани и/или доставени во текот на процесот на </w:t>
      </w:r>
      <w:r w:rsidR="00AF2996">
        <w:t xml:space="preserve"> регистрација</w:t>
      </w:r>
      <w:r>
        <w:t xml:space="preserve">; </w:t>
      </w:r>
    </w:p>
    <w:p w14:paraId="2859FB7E" w14:textId="1C5B27B4" w:rsidR="000B484B" w:rsidRPr="001A5EFC" w:rsidRDefault="007C63BB" w:rsidP="000B484B">
      <w:pPr>
        <w:pStyle w:val="ListParagraph"/>
        <w:numPr>
          <w:ilvl w:val="0"/>
          <w:numId w:val="21"/>
        </w:numPr>
      </w:pPr>
      <w:r>
        <w:t xml:space="preserve">се согласуваме </w:t>
      </w:r>
      <w:r w:rsidR="00734143">
        <w:t>ООПЕЕ</w:t>
      </w:r>
      <w:r>
        <w:t xml:space="preserve"> да ја објави нашата компанија како учесник во пазарот ден-однапред </w:t>
      </w:r>
      <w:r w:rsidR="00544A4D">
        <w:t xml:space="preserve">и/или пазарот во тековниот ден </w:t>
      </w:r>
      <w:r>
        <w:t>по наш</w:t>
      </w:r>
      <w:r w:rsidR="00AF2996">
        <w:t>ата регистрација.</w:t>
      </w:r>
      <w:r>
        <w:t xml:space="preserve"> </w:t>
      </w:r>
    </w:p>
    <w:p w14:paraId="2859FB7F" w14:textId="77777777" w:rsidR="00C763B7" w:rsidRPr="001A5EFC" w:rsidRDefault="00C763B7" w:rsidP="00C763B7">
      <w:pPr>
        <w:rPr>
          <w:lang w:val="mk-MK"/>
        </w:rPr>
      </w:pPr>
    </w:p>
    <w:p w14:paraId="2859FB80" w14:textId="0A4802D2" w:rsidR="00C763B7" w:rsidRPr="001A5EFC" w:rsidRDefault="007C63BB" w:rsidP="00C763B7">
      <w:pPr>
        <w:rPr>
          <w:lang w:val="mk-MK"/>
        </w:rPr>
      </w:pPr>
      <w:r w:rsidRPr="00734143">
        <w:rPr>
          <w:lang w:val="mk-MK"/>
        </w:rPr>
        <w:t>Дадена согласност и потпишано на</w:t>
      </w:r>
      <w:r w:rsidR="00C763B7" w:rsidRPr="001A5EFC">
        <w:rPr>
          <w:lang w:val="mk-MK"/>
        </w:rPr>
        <w:t xml:space="preserve"> </w:t>
      </w:r>
      <w:r w:rsidR="00C763B7" w:rsidRPr="001A5EFC">
        <w:rPr>
          <w:u w:val="single"/>
          <w:lang w:val="mk-MK"/>
        </w:rPr>
        <w:t>(</w:t>
      </w:r>
      <w:r w:rsidRPr="00734143">
        <w:rPr>
          <w:u w:val="single"/>
          <w:lang w:val="mk-MK"/>
        </w:rPr>
        <w:t>датум</w:t>
      </w:r>
      <w:r w:rsidR="00C763B7" w:rsidRPr="001A5EFC">
        <w:rPr>
          <w:u w:val="single"/>
          <w:lang w:val="mk-MK"/>
        </w:rPr>
        <w:t>)</w:t>
      </w:r>
      <w:r w:rsidR="00C763B7" w:rsidRPr="001A5EFC">
        <w:rPr>
          <w:lang w:val="mk-MK"/>
        </w:rPr>
        <w:t xml:space="preserve"> </w:t>
      </w:r>
    </w:p>
    <w:p w14:paraId="2859FB81" w14:textId="77777777" w:rsidR="005042E0" w:rsidRPr="001A5EFC" w:rsidRDefault="005042E0" w:rsidP="00C763B7">
      <w:pPr>
        <w:rPr>
          <w:color w:val="084C8D"/>
          <w:lang w:val="mk-MK"/>
        </w:rPr>
      </w:pPr>
    </w:p>
    <w:p w14:paraId="2859FB82" w14:textId="77777777" w:rsidR="005042E0" w:rsidRPr="001A5EFC" w:rsidRDefault="005042E0" w:rsidP="00C763B7">
      <w:pPr>
        <w:rPr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452"/>
      </w:tblGrid>
      <w:tr w:rsidR="00C763B7" w14:paraId="2859FB85" w14:textId="77777777" w:rsidTr="00125E37">
        <w:tc>
          <w:tcPr>
            <w:tcW w:w="2263" w:type="dxa"/>
          </w:tcPr>
          <w:p w14:paraId="2859FB83" w14:textId="4B6CE785" w:rsidR="00C763B7" w:rsidRPr="00125E37" w:rsidRDefault="00125E37" w:rsidP="007C63BB">
            <w:pPr>
              <w:rPr>
                <w:b/>
                <w:bCs/>
                <w:lang w:val="mk-MK"/>
              </w:rPr>
            </w:pPr>
            <w:r w:rsidRPr="00125E37">
              <w:rPr>
                <w:b/>
                <w:bCs/>
                <w:lang w:val="mk-MK"/>
              </w:rPr>
              <w:t>Назив на друштвото:</w:t>
            </w:r>
          </w:p>
        </w:tc>
        <w:tc>
          <w:tcPr>
            <w:tcW w:w="5452" w:type="dxa"/>
          </w:tcPr>
          <w:p w14:paraId="2859FB84" w14:textId="41C2639D" w:rsidR="00C763B7" w:rsidRDefault="00125E37" w:rsidP="007C63BB">
            <w:r>
              <w:t>________________________________________</w:t>
            </w:r>
          </w:p>
        </w:tc>
      </w:tr>
      <w:tr w:rsidR="00C763B7" w14:paraId="2859FB88" w14:textId="77777777" w:rsidTr="00125E37">
        <w:tc>
          <w:tcPr>
            <w:tcW w:w="2263" w:type="dxa"/>
          </w:tcPr>
          <w:p w14:paraId="2859FB86" w14:textId="75D61726" w:rsidR="00C763B7" w:rsidRPr="00125E37" w:rsidRDefault="00C763B7" w:rsidP="00C763B7">
            <w:pPr>
              <w:rPr>
                <w:b/>
                <w:bCs/>
              </w:rPr>
            </w:pPr>
          </w:p>
        </w:tc>
        <w:tc>
          <w:tcPr>
            <w:tcW w:w="5452" w:type="dxa"/>
          </w:tcPr>
          <w:p w14:paraId="2859FB87" w14:textId="77777777" w:rsidR="00C763B7" w:rsidRDefault="00C763B7" w:rsidP="00C763B7"/>
        </w:tc>
      </w:tr>
      <w:tr w:rsidR="00C763B7" w14:paraId="2859FB8B" w14:textId="77777777" w:rsidTr="00125E37">
        <w:tc>
          <w:tcPr>
            <w:tcW w:w="2263" w:type="dxa"/>
          </w:tcPr>
          <w:p w14:paraId="2859FB89" w14:textId="123E0755" w:rsidR="00C763B7" w:rsidRPr="00125E37" w:rsidRDefault="00125E37" w:rsidP="00C763B7">
            <w:pPr>
              <w:rPr>
                <w:b/>
                <w:bCs/>
                <w:lang w:val="mk-MK"/>
              </w:rPr>
            </w:pPr>
            <w:r w:rsidRPr="00125E37">
              <w:rPr>
                <w:b/>
                <w:bCs/>
                <w:lang w:val="mk-MK"/>
              </w:rPr>
              <w:t>Овластен застапник:</w:t>
            </w:r>
          </w:p>
        </w:tc>
        <w:tc>
          <w:tcPr>
            <w:tcW w:w="5452" w:type="dxa"/>
          </w:tcPr>
          <w:p w14:paraId="2859FB8A" w14:textId="3ABD7CE0" w:rsidR="00C763B7" w:rsidRDefault="00125E37" w:rsidP="00C763B7">
            <w:r>
              <w:t>________________________________________</w:t>
            </w:r>
          </w:p>
        </w:tc>
      </w:tr>
      <w:tr w:rsidR="00C763B7" w14:paraId="2859FB8E" w14:textId="77777777" w:rsidTr="00125E37">
        <w:tc>
          <w:tcPr>
            <w:tcW w:w="2263" w:type="dxa"/>
          </w:tcPr>
          <w:p w14:paraId="2859FB8C" w14:textId="77777777" w:rsidR="00C763B7" w:rsidRPr="00125E37" w:rsidRDefault="00C763B7" w:rsidP="00C763B7">
            <w:pPr>
              <w:rPr>
                <w:b/>
                <w:bCs/>
                <w:u w:val="single"/>
              </w:rPr>
            </w:pPr>
          </w:p>
        </w:tc>
        <w:tc>
          <w:tcPr>
            <w:tcW w:w="5452" w:type="dxa"/>
          </w:tcPr>
          <w:p w14:paraId="2859FB8D" w14:textId="77777777" w:rsidR="00C763B7" w:rsidRDefault="00C763B7" w:rsidP="00C763B7"/>
        </w:tc>
      </w:tr>
      <w:tr w:rsidR="00C763B7" w14:paraId="2859FB91" w14:textId="77777777" w:rsidTr="00125E37">
        <w:tc>
          <w:tcPr>
            <w:tcW w:w="2263" w:type="dxa"/>
          </w:tcPr>
          <w:p w14:paraId="2859FB8F" w14:textId="3B2B9FEE" w:rsidR="00C763B7" w:rsidRPr="00125E37" w:rsidRDefault="00125E37" w:rsidP="00C763B7">
            <w:pPr>
              <w:rPr>
                <w:b/>
                <w:bCs/>
                <w:u w:val="single"/>
              </w:rPr>
            </w:pPr>
            <w:r w:rsidRPr="00125E37">
              <w:rPr>
                <w:b/>
                <w:bCs/>
                <w:lang w:val="mk-MK"/>
              </w:rPr>
              <w:t>Потпис:</w:t>
            </w:r>
          </w:p>
        </w:tc>
        <w:tc>
          <w:tcPr>
            <w:tcW w:w="5452" w:type="dxa"/>
          </w:tcPr>
          <w:p w14:paraId="2859FB90" w14:textId="23F2D692" w:rsidR="00C763B7" w:rsidRDefault="00125E37" w:rsidP="00C763B7">
            <w:r>
              <w:t>________________________________________</w:t>
            </w:r>
          </w:p>
        </w:tc>
      </w:tr>
    </w:tbl>
    <w:p w14:paraId="2859FB95" w14:textId="77777777" w:rsidR="005042E0" w:rsidRDefault="005042E0" w:rsidP="00C763B7"/>
    <w:p w14:paraId="2859FB96" w14:textId="7D88C9A5" w:rsidR="005042E0" w:rsidRDefault="005042E0" w:rsidP="00C763B7"/>
    <w:p w14:paraId="7859C120" w14:textId="77777777" w:rsidR="00BA4D47" w:rsidRPr="00BA4D47" w:rsidRDefault="00BA4D47" w:rsidP="00C763B7">
      <w:pPr>
        <w:rPr>
          <w:lang w:val="mk-MK"/>
        </w:rPr>
      </w:pPr>
    </w:p>
    <w:p w14:paraId="4400773F" w14:textId="77777777" w:rsidR="001A5EFC" w:rsidRPr="00BA4D47" w:rsidRDefault="001A5EFC" w:rsidP="00C763B7">
      <w:pPr>
        <w:rPr>
          <w:lang w:val="mk-MK"/>
        </w:rPr>
      </w:pPr>
    </w:p>
    <w:p w14:paraId="2859FB99" w14:textId="6004934F" w:rsidR="005042E0" w:rsidRDefault="007C63BB" w:rsidP="005042E0">
      <w:pPr>
        <w:pStyle w:val="Heading1"/>
        <w:rPr>
          <w:lang w:val="mk-MK"/>
        </w:rPr>
      </w:pPr>
      <w:r>
        <w:rPr>
          <w:lang w:val="mk-MK"/>
        </w:rPr>
        <w:lastRenderedPageBreak/>
        <w:t xml:space="preserve">Листа за номинација </w:t>
      </w:r>
    </w:p>
    <w:p w14:paraId="2F2EAB69" w14:textId="77777777" w:rsidR="00C81237" w:rsidRDefault="005042E0" w:rsidP="005042E0">
      <w:r w:rsidRPr="001A5EFC">
        <w:rPr>
          <w:lang w:val="mk-MK"/>
        </w:rPr>
        <w:t>(</w:t>
      </w:r>
      <w:r w:rsidR="007C63BB">
        <w:rPr>
          <w:lang w:val="mk-MK"/>
        </w:rPr>
        <w:t>Назив на друштвото</w:t>
      </w:r>
      <w:r w:rsidRPr="001A5EFC">
        <w:rPr>
          <w:lang w:val="mk-MK"/>
        </w:rPr>
        <w:t xml:space="preserve">) </w:t>
      </w:r>
      <w:r w:rsidR="00BB283B">
        <w:rPr>
          <w:lang w:val="mk-MK"/>
        </w:rPr>
        <w:t xml:space="preserve">ги номинира лицата наведени подолу за застапници на подносителот на барањето </w:t>
      </w:r>
      <w:r w:rsidR="00C31679">
        <w:rPr>
          <w:lang w:val="mk-MK"/>
        </w:rPr>
        <w:t xml:space="preserve">за тргување и клиринг </w:t>
      </w:r>
      <w:r w:rsidR="00BB283B">
        <w:rPr>
          <w:lang w:val="mk-MK"/>
        </w:rPr>
        <w:t xml:space="preserve">за да бидат одобрени од </w:t>
      </w:r>
      <w:r w:rsidR="00C31679">
        <w:rPr>
          <w:lang w:val="mk-MK"/>
        </w:rPr>
        <w:t>О</w:t>
      </w:r>
      <w:r w:rsidR="00BB283B">
        <w:rPr>
          <w:lang w:val="mk-MK"/>
        </w:rPr>
        <w:t xml:space="preserve">ператорот на пазарот во тоа својство. </w:t>
      </w:r>
    </w:p>
    <w:p w14:paraId="7EAF4B67" w14:textId="04BE11B7" w:rsidR="00B74168" w:rsidRPr="001A5EFC" w:rsidRDefault="00B74168" w:rsidP="00B74168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  <w:lang w:val="mk-MK"/>
        </w:rPr>
      </w:pPr>
      <w:r>
        <w:rPr>
          <w:b/>
          <w:bCs/>
          <w:color w:val="auto"/>
          <w:sz w:val="22"/>
          <w:szCs w:val="22"/>
          <w:lang w:val="mk-MK"/>
        </w:rPr>
        <w:t>Пазар</w:t>
      </w:r>
      <w:r w:rsidR="0009295D">
        <w:rPr>
          <w:b/>
          <w:bCs/>
          <w:color w:val="auto"/>
          <w:sz w:val="22"/>
          <w:szCs w:val="22"/>
          <w:lang w:val="mk-MK"/>
        </w:rPr>
        <w:t>/и</w:t>
      </w:r>
      <w:r>
        <w:rPr>
          <w:b/>
          <w:bCs/>
          <w:color w:val="auto"/>
          <w:sz w:val="22"/>
          <w:szCs w:val="22"/>
          <w:lang w:val="mk-MK"/>
        </w:rPr>
        <w:t xml:space="preserve"> за кој</w:t>
      </w:r>
      <w:r w:rsidR="0009295D">
        <w:rPr>
          <w:b/>
          <w:bCs/>
          <w:color w:val="auto"/>
          <w:sz w:val="22"/>
          <w:szCs w:val="22"/>
          <w:lang w:val="mk-MK"/>
        </w:rPr>
        <w:t xml:space="preserve"> се поднесува барањето</w:t>
      </w:r>
      <w:r w:rsidRPr="0045074E">
        <w:rPr>
          <w:b/>
          <w:bCs/>
          <w:color w:val="auto"/>
          <w:sz w:val="22"/>
          <w:szCs w:val="22"/>
          <w:lang w:val="mk-MK"/>
        </w:rPr>
        <w:t xml:space="preserve"> </w:t>
      </w:r>
      <w:r w:rsidRPr="001A5EFC">
        <w:rPr>
          <w:b/>
          <w:bCs/>
          <w:color w:val="auto"/>
          <w:sz w:val="22"/>
          <w:szCs w:val="22"/>
          <w:lang w:val="mk-MK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B74168" w14:paraId="27FAACCA" w14:textId="77777777" w:rsidTr="00BA4D47">
        <w:tc>
          <w:tcPr>
            <w:tcW w:w="4673" w:type="dxa"/>
          </w:tcPr>
          <w:p w14:paraId="09CDDC30" w14:textId="6465FF72" w:rsidR="00B74168" w:rsidRDefault="00000000" w:rsidP="00BA4D47">
            <w:pPr>
              <w:jc w:val="center"/>
              <w:rPr>
                <w:sz w:val="18"/>
                <w:szCs w:val="18"/>
                <w:lang w:val="mk-MK"/>
              </w:rPr>
            </w:pPr>
            <w:sdt>
              <w:sdtPr>
                <w:rPr>
                  <w:b/>
                  <w:bCs/>
                  <w:lang w:val="mk-MK"/>
                </w:rPr>
                <w:id w:val="-101252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D38">
                  <w:rPr>
                    <w:rFonts w:ascii="MS Gothic" w:eastAsia="MS Gothic" w:hAnsi="MS Gothic" w:hint="eastAsia"/>
                    <w:b/>
                    <w:bCs/>
                    <w:lang w:val="mk-MK"/>
                  </w:rPr>
                  <w:t>☐</w:t>
                </w:r>
              </w:sdtContent>
            </w:sdt>
            <w:r w:rsidR="00B74168" w:rsidRPr="0019675C">
              <w:rPr>
                <w:lang w:val="mk-MK"/>
              </w:rPr>
              <w:t xml:space="preserve"> </w:t>
            </w:r>
            <w:r w:rsidR="00B74168">
              <w:rPr>
                <w:lang w:val="mk-MK"/>
              </w:rPr>
              <w:t>Пазар ден-однапред</w:t>
            </w:r>
          </w:p>
        </w:tc>
        <w:tc>
          <w:tcPr>
            <w:tcW w:w="4678" w:type="dxa"/>
          </w:tcPr>
          <w:p w14:paraId="3984CAFF" w14:textId="0BB4AA09" w:rsidR="00B74168" w:rsidRPr="00BA4D47" w:rsidRDefault="00000000" w:rsidP="00BA4D4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lang w:val="mk-MK"/>
                </w:rPr>
                <w:id w:val="4349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4D47">
                  <w:rPr>
                    <w:rFonts w:ascii="MS Gothic" w:eastAsia="MS Gothic" w:hAnsi="MS Gothic" w:hint="eastAsia"/>
                    <w:b/>
                    <w:bCs/>
                    <w:lang w:val="mk-MK"/>
                  </w:rPr>
                  <w:t>☐</w:t>
                </w:r>
              </w:sdtContent>
            </w:sdt>
            <w:r w:rsidR="00B74168" w:rsidRPr="0019675C">
              <w:rPr>
                <w:lang w:val="mk-MK"/>
              </w:rPr>
              <w:t xml:space="preserve"> </w:t>
            </w:r>
            <w:r w:rsidR="00B74168">
              <w:rPr>
                <w:lang w:val="mk-MK"/>
              </w:rPr>
              <w:t>Пазар во тековниот ден</w:t>
            </w:r>
          </w:p>
        </w:tc>
      </w:tr>
    </w:tbl>
    <w:p w14:paraId="2859FB9B" w14:textId="115B303F" w:rsidR="005042E0" w:rsidRDefault="00BB283B" w:rsidP="00821AA2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  <w:lang w:val="mk-MK"/>
        </w:rPr>
      </w:pPr>
      <w:r w:rsidRPr="0045074E">
        <w:rPr>
          <w:b/>
          <w:bCs/>
          <w:color w:val="auto"/>
          <w:sz w:val="22"/>
          <w:szCs w:val="22"/>
          <w:lang w:val="mk-MK"/>
        </w:rPr>
        <w:t>Застапници за тргување</w:t>
      </w:r>
      <w:r w:rsidR="00132252">
        <w:rPr>
          <w:b/>
          <w:bCs/>
          <w:color w:val="auto"/>
          <w:sz w:val="22"/>
          <w:szCs w:val="22"/>
        </w:rPr>
        <w:t xml:space="preserve"> </w:t>
      </w:r>
      <w:r w:rsidRPr="0045074E">
        <w:rPr>
          <w:b/>
          <w:bCs/>
          <w:color w:val="auto"/>
          <w:sz w:val="22"/>
          <w:szCs w:val="22"/>
          <w:lang w:val="mk-MK"/>
        </w:rPr>
        <w:t>овластени да настапуваат во име на подносителот на барањето</w:t>
      </w:r>
      <w:r w:rsidR="008C38F6">
        <w:rPr>
          <w:b/>
          <w:bCs/>
          <w:color w:val="auto"/>
          <w:sz w:val="22"/>
          <w:szCs w:val="22"/>
          <w:lang w:val="mk-MK"/>
        </w:rPr>
        <w:t xml:space="preserve"> </w:t>
      </w:r>
      <w:r w:rsidR="00822D48">
        <w:rPr>
          <w:b/>
          <w:bCs/>
          <w:color w:val="auto"/>
          <w:sz w:val="22"/>
          <w:szCs w:val="22"/>
          <w:lang w:val="mk-MK"/>
        </w:rPr>
        <w:t>П</w:t>
      </w:r>
      <w:r w:rsidR="00BC658C">
        <w:rPr>
          <w:b/>
          <w:bCs/>
          <w:color w:val="auto"/>
          <w:sz w:val="22"/>
          <w:szCs w:val="22"/>
          <w:lang w:val="mk-MK"/>
        </w:rPr>
        <w:t>азар ден однапред</w:t>
      </w:r>
      <w:r w:rsidR="005042E0" w:rsidRPr="001A5EFC">
        <w:rPr>
          <w:b/>
          <w:bCs/>
          <w:color w:val="auto"/>
          <w:sz w:val="22"/>
          <w:szCs w:val="22"/>
          <w:lang w:val="mk-MK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8"/>
        <w:gridCol w:w="1510"/>
        <w:gridCol w:w="1559"/>
        <w:gridCol w:w="1560"/>
        <w:gridCol w:w="1842"/>
        <w:gridCol w:w="1276"/>
        <w:gridCol w:w="1276"/>
      </w:tblGrid>
      <w:tr w:rsidR="0009295D" w14:paraId="1CE89009" w14:textId="77777777" w:rsidTr="0009295D">
        <w:tc>
          <w:tcPr>
            <w:tcW w:w="328" w:type="dxa"/>
          </w:tcPr>
          <w:p w14:paraId="65054994" w14:textId="77777777" w:rsidR="0009295D" w:rsidRDefault="0009295D" w:rsidP="00B75E6D"/>
        </w:tc>
        <w:tc>
          <w:tcPr>
            <w:tcW w:w="1510" w:type="dxa"/>
          </w:tcPr>
          <w:p w14:paraId="16E49A78" w14:textId="77777777" w:rsidR="0009295D" w:rsidRPr="00BB283B" w:rsidRDefault="0009295D" w:rsidP="00B75E6D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Име</w:t>
            </w:r>
          </w:p>
        </w:tc>
        <w:tc>
          <w:tcPr>
            <w:tcW w:w="1559" w:type="dxa"/>
          </w:tcPr>
          <w:p w14:paraId="5B06B00E" w14:textId="77777777" w:rsidR="0009295D" w:rsidRPr="005042E0" w:rsidRDefault="0009295D" w:rsidP="00B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Презиме </w:t>
            </w:r>
          </w:p>
        </w:tc>
        <w:tc>
          <w:tcPr>
            <w:tcW w:w="1560" w:type="dxa"/>
          </w:tcPr>
          <w:p w14:paraId="2A9CE759" w14:textId="77777777" w:rsidR="0009295D" w:rsidRPr="005042E0" w:rsidRDefault="0009295D" w:rsidP="00B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Телефон </w:t>
            </w:r>
          </w:p>
        </w:tc>
        <w:tc>
          <w:tcPr>
            <w:tcW w:w="1842" w:type="dxa"/>
          </w:tcPr>
          <w:p w14:paraId="60640823" w14:textId="77777777" w:rsidR="0009295D" w:rsidRPr="005042E0" w:rsidRDefault="0009295D" w:rsidP="00B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Е-пошта </w:t>
            </w:r>
          </w:p>
        </w:tc>
        <w:tc>
          <w:tcPr>
            <w:tcW w:w="1276" w:type="dxa"/>
          </w:tcPr>
          <w:p w14:paraId="78991980" w14:textId="77777777" w:rsidR="0009295D" w:rsidRPr="005042E0" w:rsidRDefault="0009295D" w:rsidP="00B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Датум на раѓање </w:t>
            </w:r>
          </w:p>
        </w:tc>
        <w:tc>
          <w:tcPr>
            <w:tcW w:w="1276" w:type="dxa"/>
          </w:tcPr>
          <w:p w14:paraId="24744E32" w14:textId="77777777" w:rsidR="0009295D" w:rsidRPr="005042E0" w:rsidRDefault="0009295D" w:rsidP="00B7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Место на раѓање </w:t>
            </w:r>
          </w:p>
        </w:tc>
      </w:tr>
      <w:tr w:rsidR="0009295D" w14:paraId="7EAF4C32" w14:textId="77777777" w:rsidTr="0009295D">
        <w:tc>
          <w:tcPr>
            <w:tcW w:w="328" w:type="dxa"/>
          </w:tcPr>
          <w:p w14:paraId="20EA61C5" w14:textId="77777777" w:rsidR="0009295D" w:rsidRDefault="0009295D" w:rsidP="00B75E6D">
            <w:r>
              <w:t>1</w:t>
            </w:r>
          </w:p>
        </w:tc>
        <w:tc>
          <w:tcPr>
            <w:tcW w:w="1510" w:type="dxa"/>
          </w:tcPr>
          <w:p w14:paraId="5AB57464" w14:textId="77777777" w:rsidR="0009295D" w:rsidRDefault="0009295D" w:rsidP="00B75E6D"/>
        </w:tc>
        <w:tc>
          <w:tcPr>
            <w:tcW w:w="1559" w:type="dxa"/>
          </w:tcPr>
          <w:p w14:paraId="7E3F1882" w14:textId="77777777" w:rsidR="0009295D" w:rsidRDefault="0009295D" w:rsidP="00B75E6D"/>
        </w:tc>
        <w:tc>
          <w:tcPr>
            <w:tcW w:w="1560" w:type="dxa"/>
          </w:tcPr>
          <w:p w14:paraId="559C40EA" w14:textId="77777777" w:rsidR="0009295D" w:rsidRDefault="0009295D" w:rsidP="00B75E6D"/>
        </w:tc>
        <w:tc>
          <w:tcPr>
            <w:tcW w:w="1842" w:type="dxa"/>
          </w:tcPr>
          <w:p w14:paraId="66733D6D" w14:textId="77777777" w:rsidR="0009295D" w:rsidRDefault="0009295D" w:rsidP="00B75E6D"/>
        </w:tc>
        <w:tc>
          <w:tcPr>
            <w:tcW w:w="1276" w:type="dxa"/>
          </w:tcPr>
          <w:p w14:paraId="6E08786E" w14:textId="77777777" w:rsidR="0009295D" w:rsidRDefault="0009295D" w:rsidP="00B75E6D"/>
        </w:tc>
        <w:tc>
          <w:tcPr>
            <w:tcW w:w="1276" w:type="dxa"/>
          </w:tcPr>
          <w:p w14:paraId="5600FB23" w14:textId="77777777" w:rsidR="0009295D" w:rsidRDefault="0009295D" w:rsidP="00B75E6D"/>
        </w:tc>
      </w:tr>
      <w:tr w:rsidR="0009295D" w14:paraId="77843C31" w14:textId="77777777" w:rsidTr="0009295D">
        <w:tc>
          <w:tcPr>
            <w:tcW w:w="328" w:type="dxa"/>
          </w:tcPr>
          <w:p w14:paraId="260B1C3E" w14:textId="77777777" w:rsidR="0009295D" w:rsidRDefault="0009295D" w:rsidP="00B75E6D">
            <w:r>
              <w:t>2</w:t>
            </w:r>
          </w:p>
        </w:tc>
        <w:tc>
          <w:tcPr>
            <w:tcW w:w="1510" w:type="dxa"/>
          </w:tcPr>
          <w:p w14:paraId="13473697" w14:textId="77777777" w:rsidR="0009295D" w:rsidRDefault="0009295D" w:rsidP="00B75E6D"/>
        </w:tc>
        <w:tc>
          <w:tcPr>
            <w:tcW w:w="1559" w:type="dxa"/>
          </w:tcPr>
          <w:p w14:paraId="2E05FDF2" w14:textId="77777777" w:rsidR="0009295D" w:rsidRDefault="0009295D" w:rsidP="00B75E6D"/>
        </w:tc>
        <w:tc>
          <w:tcPr>
            <w:tcW w:w="1560" w:type="dxa"/>
          </w:tcPr>
          <w:p w14:paraId="36EC0482" w14:textId="77777777" w:rsidR="0009295D" w:rsidRDefault="0009295D" w:rsidP="00B75E6D"/>
        </w:tc>
        <w:tc>
          <w:tcPr>
            <w:tcW w:w="1842" w:type="dxa"/>
          </w:tcPr>
          <w:p w14:paraId="1775AFAB" w14:textId="77777777" w:rsidR="0009295D" w:rsidRDefault="0009295D" w:rsidP="00B75E6D"/>
        </w:tc>
        <w:tc>
          <w:tcPr>
            <w:tcW w:w="1276" w:type="dxa"/>
          </w:tcPr>
          <w:p w14:paraId="18E0EEB1" w14:textId="77777777" w:rsidR="0009295D" w:rsidRDefault="0009295D" w:rsidP="00B75E6D"/>
        </w:tc>
        <w:tc>
          <w:tcPr>
            <w:tcW w:w="1276" w:type="dxa"/>
          </w:tcPr>
          <w:p w14:paraId="0831BF4A" w14:textId="77777777" w:rsidR="0009295D" w:rsidRDefault="0009295D" w:rsidP="00B75E6D"/>
        </w:tc>
      </w:tr>
    </w:tbl>
    <w:p w14:paraId="64210114" w14:textId="5BE79C88" w:rsidR="00BC658C" w:rsidRDefault="00BC658C" w:rsidP="00BC658C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  <w:lang w:val="mk-MK"/>
        </w:rPr>
      </w:pPr>
      <w:r w:rsidRPr="0045074E">
        <w:rPr>
          <w:b/>
          <w:bCs/>
          <w:color w:val="auto"/>
          <w:sz w:val="22"/>
          <w:szCs w:val="22"/>
          <w:lang w:val="mk-MK"/>
        </w:rPr>
        <w:t>Застапници за тргување</w:t>
      </w:r>
      <w:r>
        <w:rPr>
          <w:b/>
          <w:bCs/>
          <w:color w:val="auto"/>
          <w:sz w:val="22"/>
          <w:szCs w:val="22"/>
        </w:rPr>
        <w:t xml:space="preserve"> </w:t>
      </w:r>
      <w:r w:rsidRPr="0045074E">
        <w:rPr>
          <w:b/>
          <w:bCs/>
          <w:color w:val="auto"/>
          <w:sz w:val="22"/>
          <w:szCs w:val="22"/>
          <w:lang w:val="mk-MK"/>
        </w:rPr>
        <w:t>овластени да настапуваат во име на подносителот на барањето</w:t>
      </w:r>
      <w:r w:rsidR="00906FAA">
        <w:rPr>
          <w:b/>
          <w:bCs/>
          <w:color w:val="auto"/>
          <w:sz w:val="22"/>
          <w:szCs w:val="22"/>
          <w:lang w:val="mk-MK"/>
        </w:rPr>
        <w:t xml:space="preserve"> </w:t>
      </w:r>
      <w:r w:rsidR="008C38F6">
        <w:rPr>
          <w:b/>
          <w:bCs/>
          <w:color w:val="auto"/>
          <w:sz w:val="22"/>
          <w:szCs w:val="22"/>
          <w:lang w:val="mk-MK"/>
        </w:rPr>
        <w:t xml:space="preserve">Пазар во </w:t>
      </w:r>
      <w:r>
        <w:rPr>
          <w:b/>
          <w:bCs/>
          <w:color w:val="auto"/>
          <w:sz w:val="22"/>
          <w:szCs w:val="22"/>
          <w:lang w:val="mk-MK"/>
        </w:rPr>
        <w:t>тековниот ден</w:t>
      </w:r>
      <w:r w:rsidRPr="0045074E">
        <w:rPr>
          <w:b/>
          <w:bCs/>
          <w:color w:val="auto"/>
          <w:sz w:val="22"/>
          <w:szCs w:val="22"/>
          <w:lang w:val="mk-MK"/>
        </w:rPr>
        <w:t xml:space="preserve"> </w:t>
      </w:r>
      <w:r w:rsidRPr="001A5EFC">
        <w:rPr>
          <w:b/>
          <w:bCs/>
          <w:color w:val="auto"/>
          <w:sz w:val="22"/>
          <w:szCs w:val="22"/>
          <w:lang w:val="mk-MK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8"/>
        <w:gridCol w:w="1510"/>
        <w:gridCol w:w="1559"/>
        <w:gridCol w:w="1560"/>
        <w:gridCol w:w="1842"/>
        <w:gridCol w:w="1276"/>
        <w:gridCol w:w="1276"/>
      </w:tblGrid>
      <w:tr w:rsidR="00BC658C" w14:paraId="0ED23D09" w14:textId="77777777" w:rsidTr="007F3185">
        <w:tc>
          <w:tcPr>
            <w:tcW w:w="328" w:type="dxa"/>
          </w:tcPr>
          <w:p w14:paraId="61334636" w14:textId="77777777" w:rsidR="00BC658C" w:rsidRDefault="00BC658C" w:rsidP="007F3185"/>
        </w:tc>
        <w:tc>
          <w:tcPr>
            <w:tcW w:w="1510" w:type="dxa"/>
          </w:tcPr>
          <w:p w14:paraId="07197FAE" w14:textId="77777777" w:rsidR="00BC658C" w:rsidRPr="00BB283B" w:rsidRDefault="00BC658C" w:rsidP="007F3185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Име</w:t>
            </w:r>
          </w:p>
        </w:tc>
        <w:tc>
          <w:tcPr>
            <w:tcW w:w="1559" w:type="dxa"/>
          </w:tcPr>
          <w:p w14:paraId="7843E590" w14:textId="77777777" w:rsidR="00BC658C" w:rsidRPr="005042E0" w:rsidRDefault="00BC658C" w:rsidP="007F3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Презиме </w:t>
            </w:r>
          </w:p>
        </w:tc>
        <w:tc>
          <w:tcPr>
            <w:tcW w:w="1560" w:type="dxa"/>
          </w:tcPr>
          <w:p w14:paraId="5FCABDB8" w14:textId="77777777" w:rsidR="00BC658C" w:rsidRPr="005042E0" w:rsidRDefault="00BC658C" w:rsidP="007F3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Телефон </w:t>
            </w:r>
          </w:p>
        </w:tc>
        <w:tc>
          <w:tcPr>
            <w:tcW w:w="1842" w:type="dxa"/>
          </w:tcPr>
          <w:p w14:paraId="7FDD3825" w14:textId="77777777" w:rsidR="00BC658C" w:rsidRPr="005042E0" w:rsidRDefault="00BC658C" w:rsidP="007F3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Е-пошта </w:t>
            </w:r>
          </w:p>
        </w:tc>
        <w:tc>
          <w:tcPr>
            <w:tcW w:w="1276" w:type="dxa"/>
          </w:tcPr>
          <w:p w14:paraId="64BFF0C1" w14:textId="77777777" w:rsidR="00BC658C" w:rsidRPr="005042E0" w:rsidRDefault="00BC658C" w:rsidP="007F3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Датум на раѓање </w:t>
            </w:r>
          </w:p>
        </w:tc>
        <w:tc>
          <w:tcPr>
            <w:tcW w:w="1276" w:type="dxa"/>
          </w:tcPr>
          <w:p w14:paraId="32840C22" w14:textId="77777777" w:rsidR="00BC658C" w:rsidRPr="005042E0" w:rsidRDefault="00BC658C" w:rsidP="007F3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Место на раѓање </w:t>
            </w:r>
          </w:p>
        </w:tc>
      </w:tr>
      <w:tr w:rsidR="00BC658C" w14:paraId="0536B98B" w14:textId="77777777" w:rsidTr="007F3185">
        <w:tc>
          <w:tcPr>
            <w:tcW w:w="328" w:type="dxa"/>
          </w:tcPr>
          <w:p w14:paraId="327C3D17" w14:textId="77777777" w:rsidR="00BC658C" w:rsidRDefault="00BC658C" w:rsidP="007F3185">
            <w:r>
              <w:t>1</w:t>
            </w:r>
          </w:p>
        </w:tc>
        <w:tc>
          <w:tcPr>
            <w:tcW w:w="1510" w:type="dxa"/>
          </w:tcPr>
          <w:p w14:paraId="63406562" w14:textId="77777777" w:rsidR="00BC658C" w:rsidRDefault="00BC658C" w:rsidP="007F3185"/>
        </w:tc>
        <w:tc>
          <w:tcPr>
            <w:tcW w:w="1559" w:type="dxa"/>
          </w:tcPr>
          <w:p w14:paraId="387E4C20" w14:textId="77777777" w:rsidR="00BC658C" w:rsidRDefault="00BC658C" w:rsidP="007F3185"/>
        </w:tc>
        <w:tc>
          <w:tcPr>
            <w:tcW w:w="1560" w:type="dxa"/>
          </w:tcPr>
          <w:p w14:paraId="603B3433" w14:textId="77777777" w:rsidR="00BC658C" w:rsidRDefault="00BC658C" w:rsidP="007F3185"/>
        </w:tc>
        <w:tc>
          <w:tcPr>
            <w:tcW w:w="1842" w:type="dxa"/>
          </w:tcPr>
          <w:p w14:paraId="5A4E7ACB" w14:textId="77777777" w:rsidR="00BC658C" w:rsidRDefault="00BC658C" w:rsidP="007F3185"/>
        </w:tc>
        <w:tc>
          <w:tcPr>
            <w:tcW w:w="1276" w:type="dxa"/>
          </w:tcPr>
          <w:p w14:paraId="0FC997AA" w14:textId="77777777" w:rsidR="00BC658C" w:rsidRDefault="00BC658C" w:rsidP="007F3185"/>
        </w:tc>
        <w:tc>
          <w:tcPr>
            <w:tcW w:w="1276" w:type="dxa"/>
          </w:tcPr>
          <w:p w14:paraId="43CC0709" w14:textId="77777777" w:rsidR="00BC658C" w:rsidRDefault="00BC658C" w:rsidP="007F3185"/>
        </w:tc>
      </w:tr>
      <w:tr w:rsidR="00BC658C" w14:paraId="1D6C19AF" w14:textId="77777777" w:rsidTr="007F3185">
        <w:tc>
          <w:tcPr>
            <w:tcW w:w="328" w:type="dxa"/>
          </w:tcPr>
          <w:p w14:paraId="1F78B1BC" w14:textId="77777777" w:rsidR="00BC658C" w:rsidRDefault="00BC658C" w:rsidP="007F3185">
            <w:r>
              <w:t>2</w:t>
            </w:r>
          </w:p>
        </w:tc>
        <w:tc>
          <w:tcPr>
            <w:tcW w:w="1510" w:type="dxa"/>
          </w:tcPr>
          <w:p w14:paraId="74474186" w14:textId="77777777" w:rsidR="00BC658C" w:rsidRDefault="00BC658C" w:rsidP="007F3185"/>
        </w:tc>
        <w:tc>
          <w:tcPr>
            <w:tcW w:w="1559" w:type="dxa"/>
          </w:tcPr>
          <w:p w14:paraId="6CA9B5C7" w14:textId="77777777" w:rsidR="00BC658C" w:rsidRDefault="00BC658C" w:rsidP="007F3185"/>
        </w:tc>
        <w:tc>
          <w:tcPr>
            <w:tcW w:w="1560" w:type="dxa"/>
          </w:tcPr>
          <w:p w14:paraId="45AF7620" w14:textId="77777777" w:rsidR="00BC658C" w:rsidRDefault="00BC658C" w:rsidP="007F3185"/>
        </w:tc>
        <w:tc>
          <w:tcPr>
            <w:tcW w:w="1842" w:type="dxa"/>
          </w:tcPr>
          <w:p w14:paraId="77537394" w14:textId="77777777" w:rsidR="00BC658C" w:rsidRDefault="00BC658C" w:rsidP="007F3185"/>
        </w:tc>
        <w:tc>
          <w:tcPr>
            <w:tcW w:w="1276" w:type="dxa"/>
          </w:tcPr>
          <w:p w14:paraId="5785D951" w14:textId="77777777" w:rsidR="00BC658C" w:rsidRDefault="00BC658C" w:rsidP="007F3185"/>
        </w:tc>
        <w:tc>
          <w:tcPr>
            <w:tcW w:w="1276" w:type="dxa"/>
          </w:tcPr>
          <w:p w14:paraId="44EEEFA3" w14:textId="77777777" w:rsidR="00BC658C" w:rsidRDefault="00BC658C" w:rsidP="007F3185"/>
        </w:tc>
      </w:tr>
    </w:tbl>
    <w:p w14:paraId="2859FBBD" w14:textId="70196F99" w:rsidR="005042E0" w:rsidRPr="0045074E" w:rsidRDefault="00BB283B" w:rsidP="00821AA2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</w:rPr>
      </w:pPr>
      <w:r w:rsidRPr="0045074E">
        <w:rPr>
          <w:b/>
          <w:bCs/>
          <w:color w:val="auto"/>
          <w:sz w:val="22"/>
          <w:szCs w:val="22"/>
          <w:lang w:val="mk-MK"/>
        </w:rPr>
        <w:t xml:space="preserve">Застапници за клиринг овластени да настапуваат во име на подносителот на барањето </w:t>
      </w:r>
      <w:r w:rsidR="005042E0" w:rsidRPr="0045074E">
        <w:rPr>
          <w:b/>
          <w:bCs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1501"/>
        <w:gridCol w:w="1750"/>
        <w:gridCol w:w="1366"/>
        <w:gridCol w:w="1943"/>
        <w:gridCol w:w="1231"/>
        <w:gridCol w:w="1231"/>
      </w:tblGrid>
      <w:tr w:rsidR="006C0571" w14:paraId="2859FBC5" w14:textId="77777777" w:rsidTr="009313CF">
        <w:tc>
          <w:tcPr>
            <w:tcW w:w="328" w:type="dxa"/>
          </w:tcPr>
          <w:p w14:paraId="2859FBBE" w14:textId="77777777" w:rsidR="006C0571" w:rsidRDefault="006C0571" w:rsidP="009313CF"/>
        </w:tc>
        <w:tc>
          <w:tcPr>
            <w:tcW w:w="1501" w:type="dxa"/>
          </w:tcPr>
          <w:p w14:paraId="2859FBBF" w14:textId="77777777" w:rsidR="006C0571" w:rsidRPr="00BB283B" w:rsidRDefault="00BB283B" w:rsidP="009313C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Име</w:t>
            </w:r>
          </w:p>
        </w:tc>
        <w:tc>
          <w:tcPr>
            <w:tcW w:w="1750" w:type="dxa"/>
          </w:tcPr>
          <w:p w14:paraId="2859FBC0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Презиме </w:t>
            </w:r>
          </w:p>
        </w:tc>
        <w:tc>
          <w:tcPr>
            <w:tcW w:w="1366" w:type="dxa"/>
          </w:tcPr>
          <w:p w14:paraId="2859FBC1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Телефон </w:t>
            </w:r>
          </w:p>
        </w:tc>
        <w:tc>
          <w:tcPr>
            <w:tcW w:w="1943" w:type="dxa"/>
          </w:tcPr>
          <w:p w14:paraId="2859FBC2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Е-пошта </w:t>
            </w:r>
          </w:p>
        </w:tc>
        <w:tc>
          <w:tcPr>
            <w:tcW w:w="1231" w:type="dxa"/>
          </w:tcPr>
          <w:p w14:paraId="2859FBC3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Датум на раѓање </w:t>
            </w:r>
          </w:p>
        </w:tc>
        <w:tc>
          <w:tcPr>
            <w:tcW w:w="1231" w:type="dxa"/>
          </w:tcPr>
          <w:p w14:paraId="2859FBC4" w14:textId="77777777" w:rsidR="006C0571" w:rsidRPr="005042E0" w:rsidRDefault="00BB283B" w:rsidP="00BB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Место на раѓање </w:t>
            </w:r>
          </w:p>
        </w:tc>
      </w:tr>
      <w:tr w:rsidR="006C0571" w14:paraId="2859FBCD" w14:textId="77777777" w:rsidTr="009313CF">
        <w:tc>
          <w:tcPr>
            <w:tcW w:w="328" w:type="dxa"/>
          </w:tcPr>
          <w:p w14:paraId="2859FBC6" w14:textId="77777777" w:rsidR="006C0571" w:rsidRDefault="006C0571" w:rsidP="009313CF">
            <w:r>
              <w:t>1</w:t>
            </w:r>
          </w:p>
        </w:tc>
        <w:tc>
          <w:tcPr>
            <w:tcW w:w="1501" w:type="dxa"/>
          </w:tcPr>
          <w:p w14:paraId="2859FBC7" w14:textId="77777777" w:rsidR="006C0571" w:rsidRDefault="006C0571" w:rsidP="009313CF"/>
        </w:tc>
        <w:tc>
          <w:tcPr>
            <w:tcW w:w="1750" w:type="dxa"/>
          </w:tcPr>
          <w:p w14:paraId="2859FBC8" w14:textId="77777777" w:rsidR="006C0571" w:rsidRDefault="006C0571" w:rsidP="009313CF"/>
        </w:tc>
        <w:tc>
          <w:tcPr>
            <w:tcW w:w="1366" w:type="dxa"/>
          </w:tcPr>
          <w:p w14:paraId="2859FBC9" w14:textId="77777777" w:rsidR="006C0571" w:rsidRDefault="006C0571" w:rsidP="009313CF"/>
        </w:tc>
        <w:tc>
          <w:tcPr>
            <w:tcW w:w="1943" w:type="dxa"/>
          </w:tcPr>
          <w:p w14:paraId="2859FBCA" w14:textId="77777777" w:rsidR="006C0571" w:rsidRDefault="006C0571" w:rsidP="009313CF"/>
        </w:tc>
        <w:tc>
          <w:tcPr>
            <w:tcW w:w="1231" w:type="dxa"/>
          </w:tcPr>
          <w:p w14:paraId="2859FBCB" w14:textId="77777777" w:rsidR="006C0571" w:rsidRDefault="006C0571" w:rsidP="009313CF"/>
        </w:tc>
        <w:tc>
          <w:tcPr>
            <w:tcW w:w="1231" w:type="dxa"/>
          </w:tcPr>
          <w:p w14:paraId="2859FBCC" w14:textId="77777777" w:rsidR="006C0571" w:rsidRDefault="006C0571" w:rsidP="009313CF"/>
        </w:tc>
      </w:tr>
      <w:tr w:rsidR="006C0571" w14:paraId="2859FBD5" w14:textId="77777777" w:rsidTr="009313CF">
        <w:tc>
          <w:tcPr>
            <w:tcW w:w="328" w:type="dxa"/>
          </w:tcPr>
          <w:p w14:paraId="2859FBCE" w14:textId="77777777" w:rsidR="006C0571" w:rsidRDefault="006C0571" w:rsidP="009313CF">
            <w:r>
              <w:t>2</w:t>
            </w:r>
          </w:p>
        </w:tc>
        <w:tc>
          <w:tcPr>
            <w:tcW w:w="1501" w:type="dxa"/>
          </w:tcPr>
          <w:p w14:paraId="2859FBCF" w14:textId="77777777" w:rsidR="006C0571" w:rsidRDefault="006C0571" w:rsidP="009313CF"/>
        </w:tc>
        <w:tc>
          <w:tcPr>
            <w:tcW w:w="1750" w:type="dxa"/>
          </w:tcPr>
          <w:p w14:paraId="2859FBD0" w14:textId="77777777" w:rsidR="006C0571" w:rsidRDefault="006C0571" w:rsidP="009313CF"/>
        </w:tc>
        <w:tc>
          <w:tcPr>
            <w:tcW w:w="1366" w:type="dxa"/>
          </w:tcPr>
          <w:p w14:paraId="2859FBD1" w14:textId="77777777" w:rsidR="006C0571" w:rsidRDefault="006C0571" w:rsidP="009313CF"/>
        </w:tc>
        <w:tc>
          <w:tcPr>
            <w:tcW w:w="1943" w:type="dxa"/>
          </w:tcPr>
          <w:p w14:paraId="2859FBD2" w14:textId="77777777" w:rsidR="006C0571" w:rsidRDefault="006C0571" w:rsidP="009313CF"/>
        </w:tc>
        <w:tc>
          <w:tcPr>
            <w:tcW w:w="1231" w:type="dxa"/>
          </w:tcPr>
          <w:p w14:paraId="2859FBD3" w14:textId="77777777" w:rsidR="006C0571" w:rsidRDefault="006C0571" w:rsidP="009313CF"/>
        </w:tc>
        <w:tc>
          <w:tcPr>
            <w:tcW w:w="1231" w:type="dxa"/>
          </w:tcPr>
          <w:p w14:paraId="2859FBD4" w14:textId="77777777" w:rsidR="006C0571" w:rsidRDefault="006C0571" w:rsidP="009313CF"/>
        </w:tc>
      </w:tr>
      <w:tr w:rsidR="006C0571" w14:paraId="2859FBDD" w14:textId="77777777" w:rsidTr="009313CF">
        <w:tc>
          <w:tcPr>
            <w:tcW w:w="328" w:type="dxa"/>
          </w:tcPr>
          <w:p w14:paraId="2859FBD6" w14:textId="77777777" w:rsidR="006C0571" w:rsidRDefault="006C0571" w:rsidP="009313CF">
            <w:r>
              <w:t>3</w:t>
            </w:r>
          </w:p>
        </w:tc>
        <w:tc>
          <w:tcPr>
            <w:tcW w:w="1501" w:type="dxa"/>
          </w:tcPr>
          <w:p w14:paraId="2859FBD7" w14:textId="77777777" w:rsidR="006C0571" w:rsidRDefault="006C0571" w:rsidP="009313CF"/>
        </w:tc>
        <w:tc>
          <w:tcPr>
            <w:tcW w:w="1750" w:type="dxa"/>
          </w:tcPr>
          <w:p w14:paraId="2859FBD8" w14:textId="77777777" w:rsidR="006C0571" w:rsidRDefault="006C0571" w:rsidP="009313CF"/>
        </w:tc>
        <w:tc>
          <w:tcPr>
            <w:tcW w:w="1366" w:type="dxa"/>
          </w:tcPr>
          <w:p w14:paraId="2859FBD9" w14:textId="77777777" w:rsidR="006C0571" w:rsidRDefault="006C0571" w:rsidP="009313CF"/>
        </w:tc>
        <w:tc>
          <w:tcPr>
            <w:tcW w:w="1943" w:type="dxa"/>
          </w:tcPr>
          <w:p w14:paraId="2859FBDA" w14:textId="77777777" w:rsidR="006C0571" w:rsidRDefault="006C0571" w:rsidP="009313CF"/>
        </w:tc>
        <w:tc>
          <w:tcPr>
            <w:tcW w:w="1231" w:type="dxa"/>
          </w:tcPr>
          <w:p w14:paraId="2859FBDB" w14:textId="77777777" w:rsidR="006C0571" w:rsidRDefault="006C0571" w:rsidP="009313CF"/>
        </w:tc>
        <w:tc>
          <w:tcPr>
            <w:tcW w:w="1231" w:type="dxa"/>
          </w:tcPr>
          <w:p w14:paraId="2859FBDC" w14:textId="77777777" w:rsidR="006C0571" w:rsidRDefault="006C0571" w:rsidP="009313CF"/>
        </w:tc>
      </w:tr>
    </w:tbl>
    <w:p w14:paraId="0AF254D0" w14:textId="77777777" w:rsidR="00544A4D" w:rsidRDefault="00544A4D" w:rsidP="00821AA2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  <w:lang w:val="mk-MK"/>
        </w:rPr>
      </w:pPr>
    </w:p>
    <w:p w14:paraId="2859FBDF" w14:textId="19CEA0F0" w:rsidR="006C0571" w:rsidRPr="00132252" w:rsidRDefault="00BB283B" w:rsidP="00821AA2">
      <w:pPr>
        <w:pStyle w:val="Heading2"/>
        <w:numPr>
          <w:ilvl w:val="0"/>
          <w:numId w:val="0"/>
        </w:numPr>
        <w:ind w:left="750" w:hanging="750"/>
        <w:rPr>
          <w:b/>
          <w:bCs/>
          <w:color w:val="auto"/>
          <w:sz w:val="22"/>
          <w:szCs w:val="22"/>
        </w:rPr>
      </w:pPr>
      <w:r w:rsidRPr="0045074E">
        <w:rPr>
          <w:b/>
          <w:bCs/>
          <w:color w:val="auto"/>
          <w:sz w:val="22"/>
          <w:szCs w:val="22"/>
          <w:lang w:val="mk-MK"/>
        </w:rPr>
        <w:t xml:space="preserve">ИТ поддршка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0571" w14:paraId="2859FBE2" w14:textId="77777777" w:rsidTr="006C0571">
        <w:tc>
          <w:tcPr>
            <w:tcW w:w="4675" w:type="dxa"/>
          </w:tcPr>
          <w:p w14:paraId="2859FBE0" w14:textId="09584748" w:rsidR="006C0571" w:rsidRPr="00BA4D47" w:rsidRDefault="00BB283B" w:rsidP="00BB283B">
            <w:pPr>
              <w:rPr>
                <w:lang w:val="mk-MK"/>
              </w:rPr>
            </w:pPr>
            <w:r>
              <w:rPr>
                <w:lang w:val="mk-MK"/>
              </w:rPr>
              <w:t xml:space="preserve">Контакт за испраќање корисничко име и лозинка за системот </w:t>
            </w:r>
          </w:p>
        </w:tc>
        <w:tc>
          <w:tcPr>
            <w:tcW w:w="4675" w:type="dxa"/>
          </w:tcPr>
          <w:p w14:paraId="2859FBE1" w14:textId="77777777" w:rsidR="006C0571" w:rsidRDefault="006C0571" w:rsidP="006C0571"/>
        </w:tc>
      </w:tr>
      <w:tr w:rsidR="006C0571" w14:paraId="2859FBE5" w14:textId="77777777" w:rsidTr="006C0571">
        <w:tc>
          <w:tcPr>
            <w:tcW w:w="4675" w:type="dxa"/>
          </w:tcPr>
          <w:p w14:paraId="2859FBE3" w14:textId="77777777" w:rsidR="006C0571" w:rsidRDefault="00BB283B" w:rsidP="00BB283B">
            <w:r>
              <w:rPr>
                <w:lang w:val="mk-MK"/>
              </w:rPr>
              <w:t xml:space="preserve">Име на лицето за контакт за ИТ </w:t>
            </w:r>
          </w:p>
        </w:tc>
        <w:tc>
          <w:tcPr>
            <w:tcW w:w="4675" w:type="dxa"/>
          </w:tcPr>
          <w:p w14:paraId="2859FBE4" w14:textId="77777777" w:rsidR="006C0571" w:rsidRDefault="006C0571" w:rsidP="006C0571"/>
        </w:tc>
      </w:tr>
      <w:tr w:rsidR="006C0571" w14:paraId="2859FBE8" w14:textId="77777777" w:rsidTr="006C0571">
        <w:tc>
          <w:tcPr>
            <w:tcW w:w="4675" w:type="dxa"/>
          </w:tcPr>
          <w:p w14:paraId="2859FBE6" w14:textId="77777777" w:rsidR="006C0571" w:rsidRDefault="00BB283B" w:rsidP="00BB283B">
            <w:r>
              <w:rPr>
                <w:lang w:val="mk-MK"/>
              </w:rPr>
              <w:t xml:space="preserve">Телефон на лицето за контакт за ИТ </w:t>
            </w:r>
          </w:p>
        </w:tc>
        <w:tc>
          <w:tcPr>
            <w:tcW w:w="4675" w:type="dxa"/>
          </w:tcPr>
          <w:p w14:paraId="2859FBE7" w14:textId="77777777" w:rsidR="006C0571" w:rsidRDefault="006C0571" w:rsidP="006C0571"/>
        </w:tc>
      </w:tr>
      <w:tr w:rsidR="006C0571" w14:paraId="2859FBEB" w14:textId="77777777" w:rsidTr="006C0571">
        <w:tc>
          <w:tcPr>
            <w:tcW w:w="4675" w:type="dxa"/>
          </w:tcPr>
          <w:p w14:paraId="2859FBE9" w14:textId="77777777" w:rsidR="006C0571" w:rsidRDefault="00BB283B" w:rsidP="00BB283B">
            <w:r>
              <w:rPr>
                <w:lang w:val="mk-MK"/>
              </w:rPr>
              <w:t xml:space="preserve">Контакт е-пошта за ИТ </w:t>
            </w:r>
          </w:p>
        </w:tc>
        <w:tc>
          <w:tcPr>
            <w:tcW w:w="4675" w:type="dxa"/>
          </w:tcPr>
          <w:p w14:paraId="2859FBEA" w14:textId="77777777" w:rsidR="006C0571" w:rsidRDefault="006C0571" w:rsidP="006C0571"/>
        </w:tc>
      </w:tr>
    </w:tbl>
    <w:p w14:paraId="29297399" w14:textId="77777777" w:rsidR="00256448" w:rsidRDefault="00256448" w:rsidP="006C0571">
      <w:pPr>
        <w:pStyle w:val="Heading1"/>
        <w:rPr>
          <w:lang w:val="mk-MK"/>
        </w:rPr>
      </w:pPr>
    </w:p>
    <w:p w14:paraId="2859FBF6" w14:textId="0EB0A152" w:rsidR="006C0571" w:rsidRPr="00BB283B" w:rsidRDefault="00BB283B" w:rsidP="006C0571">
      <w:pPr>
        <w:pStyle w:val="Heading1"/>
        <w:rPr>
          <w:lang w:val="mk-MK"/>
        </w:rPr>
      </w:pPr>
      <w:r>
        <w:rPr>
          <w:lang w:val="mk-MK"/>
        </w:rPr>
        <w:t>Изјава</w:t>
      </w:r>
    </w:p>
    <w:p w14:paraId="06779EC3" w14:textId="5C96FF82" w:rsidR="00125E37" w:rsidRPr="001A5EFC" w:rsidRDefault="00BB283B" w:rsidP="006C0571">
      <w:pPr>
        <w:pStyle w:val="BSPBodyText"/>
        <w:numPr>
          <w:ilvl w:val="0"/>
          <w:numId w:val="0"/>
        </w:numPr>
        <w:rPr>
          <w:rFonts w:asciiTheme="minorHAnsi" w:hAnsiTheme="minorHAnsi" w:cstheme="minorHAnsi"/>
          <w:i/>
          <w:iCs/>
          <w:lang w:val="mk-MK"/>
        </w:rPr>
      </w:pPr>
      <w:r w:rsidRPr="0045074E">
        <w:rPr>
          <w:rFonts w:asciiTheme="minorHAnsi" w:hAnsiTheme="minorHAnsi" w:cstheme="minorHAnsi"/>
          <w:i/>
          <w:iCs/>
          <w:lang w:val="mk-MK"/>
        </w:rPr>
        <w:t xml:space="preserve">Ние, </w:t>
      </w:r>
      <w:r w:rsidR="005378C7" w:rsidRPr="0045074E">
        <w:rPr>
          <w:rFonts w:asciiTheme="minorHAnsi" w:hAnsiTheme="minorHAnsi" w:cstheme="minorHAnsi"/>
          <w:i/>
          <w:iCs/>
          <w:lang w:val="mk-MK"/>
        </w:rPr>
        <w:t xml:space="preserve">(Друштво) 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учесник на </w:t>
      </w:r>
      <w:r w:rsidR="00821AA2" w:rsidRPr="0045074E">
        <w:rPr>
          <w:rFonts w:asciiTheme="minorHAnsi" w:hAnsiTheme="minorHAnsi" w:cstheme="minorHAnsi"/>
          <w:i/>
          <w:iCs/>
          <w:lang w:val="mk-MK"/>
        </w:rPr>
        <w:t>организираниот пазар на електрична енергија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, се обврзуваме во случај на донесување </w:t>
      </w:r>
      <w:r w:rsidR="005378C7" w:rsidRPr="0045074E">
        <w:rPr>
          <w:rFonts w:asciiTheme="minorHAnsi" w:hAnsiTheme="minorHAnsi" w:cstheme="minorHAnsi"/>
          <w:i/>
          <w:iCs/>
          <w:lang w:val="mk-MK"/>
        </w:rPr>
        <w:t>О</w:t>
      </w:r>
      <w:r w:rsidRPr="0045074E">
        <w:rPr>
          <w:rFonts w:asciiTheme="minorHAnsi" w:hAnsiTheme="minorHAnsi" w:cstheme="minorHAnsi"/>
          <w:i/>
          <w:iCs/>
          <w:lang w:val="mk-MK"/>
        </w:rPr>
        <w:t>длука за повлекување на овластувањето за кое било од наведени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те лица веднаш да го известиме О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по писмен пат со користење на соодветните обрасци. По приемот на </w:t>
      </w:r>
      <w:r w:rsidR="005378C7" w:rsidRPr="0045074E">
        <w:rPr>
          <w:rFonts w:asciiTheme="minorHAnsi" w:hAnsiTheme="minorHAnsi" w:cstheme="minorHAnsi"/>
          <w:i/>
          <w:iCs/>
          <w:lang w:val="mk-MK"/>
        </w:rPr>
        <w:t>И</w:t>
      </w:r>
      <w:r w:rsidRPr="0045074E">
        <w:rPr>
          <w:rFonts w:asciiTheme="minorHAnsi" w:hAnsiTheme="minorHAnsi" w:cstheme="minorHAnsi"/>
          <w:i/>
          <w:iCs/>
          <w:lang w:val="mk-MK"/>
        </w:rPr>
        <w:t>звестувањето за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 xml:space="preserve"> повлекување на овластувањата, О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ќе ги изврши промените на овластувањата во Системот за тргување и Системот за клиринг без непотребно одлагање. Сè до приемот на </w:t>
      </w:r>
      <w:r w:rsidR="00BA65D0" w:rsidRPr="0045074E">
        <w:rPr>
          <w:rFonts w:asciiTheme="minorHAnsi" w:hAnsiTheme="minorHAnsi" w:cstheme="minorHAnsi"/>
          <w:i/>
          <w:iCs/>
          <w:lang w:val="mk-MK"/>
        </w:rPr>
        <w:t>И</w:t>
      </w:r>
      <w:r w:rsidRPr="0045074E">
        <w:rPr>
          <w:rFonts w:asciiTheme="minorHAnsi" w:hAnsiTheme="minorHAnsi" w:cstheme="minorHAnsi"/>
          <w:i/>
          <w:iCs/>
          <w:lang w:val="mk-MK"/>
        </w:rPr>
        <w:t>звестувањето за повлекување на о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властувањата од О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и </w:t>
      </w:r>
      <w:r w:rsidR="00F8677A" w:rsidRPr="0045074E">
        <w:rPr>
          <w:rFonts w:asciiTheme="minorHAnsi" w:hAnsiTheme="minorHAnsi" w:cstheme="minorHAnsi"/>
          <w:i/>
          <w:iCs/>
          <w:lang w:val="mk-MK"/>
        </w:rPr>
        <w:t>до изминување на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 времето потребно за спровед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ување на соодветните измени во Системот за тргување и/или С</w:t>
      </w:r>
      <w:r w:rsidRPr="0045074E">
        <w:rPr>
          <w:rFonts w:asciiTheme="minorHAnsi" w:hAnsiTheme="minorHAnsi" w:cstheme="minorHAnsi"/>
          <w:i/>
          <w:iCs/>
          <w:lang w:val="mk-MK"/>
        </w:rPr>
        <w:t xml:space="preserve">истемот за клиринг, </w:t>
      </w:r>
      <w:r w:rsidR="00F8677A" w:rsidRPr="0045074E">
        <w:rPr>
          <w:rFonts w:asciiTheme="minorHAnsi" w:hAnsiTheme="minorHAnsi" w:cstheme="minorHAnsi"/>
          <w:i/>
          <w:iCs/>
          <w:lang w:val="mk-MK"/>
        </w:rPr>
        <w:lastRenderedPageBreak/>
        <w:t xml:space="preserve">овластувањата ќе се </w:t>
      </w:r>
      <w:r w:rsidR="00C31679" w:rsidRPr="0045074E">
        <w:rPr>
          <w:rFonts w:asciiTheme="minorHAnsi" w:hAnsiTheme="minorHAnsi" w:cstheme="minorHAnsi"/>
          <w:i/>
          <w:iCs/>
          <w:lang w:val="mk-MK"/>
        </w:rPr>
        <w:t>сметаат за валидни во однос на О</w:t>
      </w:r>
      <w:r w:rsidR="00F8677A" w:rsidRPr="0045074E">
        <w:rPr>
          <w:rFonts w:asciiTheme="minorHAnsi" w:hAnsiTheme="minorHAnsi" w:cstheme="minorHAnsi"/>
          <w:i/>
          <w:iCs/>
          <w:lang w:val="mk-MK"/>
        </w:rPr>
        <w:t xml:space="preserve">ператорот на пазарот и другите учесници на </w:t>
      </w:r>
      <w:r w:rsidR="009B02CD">
        <w:rPr>
          <w:rFonts w:asciiTheme="minorHAnsi" w:hAnsiTheme="minorHAnsi" w:cstheme="minorHAnsi"/>
          <w:i/>
          <w:iCs/>
          <w:lang w:val="mk-MK"/>
        </w:rPr>
        <w:t>организираниот пазар на електрична енергија</w:t>
      </w:r>
      <w:r w:rsidR="00F8677A" w:rsidRPr="0045074E">
        <w:rPr>
          <w:rFonts w:asciiTheme="minorHAnsi" w:hAnsiTheme="minorHAnsi" w:cstheme="minorHAnsi"/>
          <w:i/>
          <w:iCs/>
          <w:lang w:val="mk-MK"/>
        </w:rPr>
        <w:t xml:space="preserve">. </w:t>
      </w:r>
    </w:p>
    <w:p w14:paraId="2859FC17" w14:textId="77777777" w:rsidR="006C0571" w:rsidRPr="001A5EFC" w:rsidRDefault="006C0571" w:rsidP="006C0571">
      <w:pPr>
        <w:pStyle w:val="BSPBodyText"/>
        <w:numPr>
          <w:ilvl w:val="0"/>
          <w:numId w:val="0"/>
        </w:numPr>
        <w:rPr>
          <w:sz w:val="2"/>
          <w:szCs w:val="2"/>
          <w:lang w:val="mk-MK"/>
        </w:rPr>
      </w:pPr>
      <w:r w:rsidRPr="001A5EFC">
        <w:rPr>
          <w:sz w:val="2"/>
          <w:szCs w:val="2"/>
          <w:lang w:val="mk-MK"/>
        </w:rPr>
        <w:t>&lt;</w:t>
      </w:r>
    </w:p>
    <w:p w14:paraId="2859FC18" w14:textId="65F65D87" w:rsidR="006C0571" w:rsidRPr="0045074E" w:rsidRDefault="00821AA2" w:rsidP="006C0571">
      <w:pPr>
        <w:rPr>
          <w:b/>
          <w:bCs/>
          <w:lang w:val="mk-MK"/>
        </w:rPr>
      </w:pPr>
      <w:r w:rsidRPr="0045074E">
        <w:rPr>
          <w:b/>
          <w:bCs/>
          <w:lang w:val="mk-MK"/>
        </w:rPr>
        <w:t>Датум на Изјавата:</w:t>
      </w:r>
    </w:p>
    <w:p w14:paraId="20B4230A" w14:textId="5C75AA80" w:rsidR="00821AA2" w:rsidRPr="0045074E" w:rsidRDefault="00821AA2" w:rsidP="006C0571">
      <w:pPr>
        <w:rPr>
          <w:b/>
          <w:bCs/>
          <w:lang w:val="mk-MK"/>
        </w:rPr>
      </w:pPr>
      <w:r w:rsidRPr="0045074E">
        <w:rPr>
          <w:b/>
          <w:bCs/>
          <w:lang w:val="mk-MK"/>
        </w:rPr>
        <w:t>Овласте</w:t>
      </w:r>
      <w:r w:rsidR="00125E37" w:rsidRPr="0045074E">
        <w:rPr>
          <w:b/>
          <w:bCs/>
          <w:lang w:val="mk-MK"/>
        </w:rPr>
        <w:t>н застапник</w:t>
      </w:r>
      <w:r w:rsidRPr="0045074E">
        <w:rPr>
          <w:b/>
          <w:bCs/>
          <w:lang w:val="mk-MK"/>
        </w:rPr>
        <w:t>:</w:t>
      </w:r>
    </w:p>
    <w:p w14:paraId="4B8E3D9A" w14:textId="50077B30" w:rsidR="00821AA2" w:rsidRPr="0045074E" w:rsidRDefault="00821AA2" w:rsidP="006C0571">
      <w:pPr>
        <w:rPr>
          <w:b/>
          <w:bCs/>
          <w:lang w:val="mk-MK"/>
        </w:rPr>
      </w:pPr>
      <w:r w:rsidRPr="0045074E">
        <w:rPr>
          <w:b/>
          <w:bCs/>
          <w:lang w:val="mk-MK"/>
        </w:rPr>
        <w:t>Потпис:</w:t>
      </w:r>
    </w:p>
    <w:sectPr w:rsidR="00821AA2" w:rsidRPr="0045074E" w:rsidSect="0065412D">
      <w:footerReference w:type="default" r:id="rId13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1815" w14:textId="77777777" w:rsidR="008B2977" w:rsidRDefault="008B2977" w:rsidP="00382CFA">
      <w:pPr>
        <w:spacing w:after="0" w:line="240" w:lineRule="auto"/>
      </w:pPr>
      <w:r>
        <w:separator/>
      </w:r>
    </w:p>
  </w:endnote>
  <w:endnote w:type="continuationSeparator" w:id="0">
    <w:p w14:paraId="3F8319A7" w14:textId="77777777" w:rsidR="008B2977" w:rsidRDefault="008B2977" w:rsidP="0038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FC23" w14:textId="77777777" w:rsidR="00382CFA" w:rsidRDefault="00AB554C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859FC24" wp14:editId="2859FC2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9FC28" w14:textId="77777777" w:rsidR="00AB554C" w:rsidRDefault="00F8677A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lang w:val="mk-MK"/>
                              </w:rPr>
                              <w:t>Образец за барање</w:t>
                            </w:r>
                          </w:p>
                          <w:p w14:paraId="2859FC29" w14:textId="77777777" w:rsidR="005B372A" w:rsidRDefault="005B372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59FC24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2859FC28" w14:textId="77777777" w:rsidR="00AB554C" w:rsidRDefault="00F8677A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  <w:lang w:val="mk-MK"/>
                        </w:rPr>
                        <w:t>Образец за барање</w:t>
                      </w:r>
                    </w:p>
                    <w:p w14:paraId="2859FC29" w14:textId="77777777" w:rsidR="005B372A" w:rsidRDefault="005B372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59FC26" wp14:editId="2859FC2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59FC2A" w14:textId="77777777" w:rsidR="00AB554C" w:rsidRDefault="00AB554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5DA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59FC26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859FC2A" w14:textId="77777777" w:rsidR="00AB554C" w:rsidRDefault="00AB554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85DA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7C03" w14:textId="77777777" w:rsidR="008B2977" w:rsidRDefault="008B2977" w:rsidP="00382CFA">
      <w:pPr>
        <w:spacing w:after="0" w:line="240" w:lineRule="auto"/>
      </w:pPr>
      <w:r>
        <w:separator/>
      </w:r>
    </w:p>
  </w:footnote>
  <w:footnote w:type="continuationSeparator" w:id="0">
    <w:p w14:paraId="613EBFD4" w14:textId="77777777" w:rsidR="008B2977" w:rsidRDefault="008B2977" w:rsidP="0038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41B3"/>
    <w:multiLevelType w:val="hybridMultilevel"/>
    <w:tmpl w:val="0F00BAAE"/>
    <w:lvl w:ilvl="0" w:tplc="692405A4">
      <w:start w:val="1"/>
      <w:numFmt w:val="decimal"/>
      <w:pStyle w:val="Clen"/>
      <w:lvlText w:val="(%1)"/>
      <w:lvlJc w:val="left"/>
      <w:pPr>
        <w:ind w:left="644" w:hanging="360"/>
      </w:pPr>
      <w:rPr>
        <w:rFonts w:hint="default"/>
      </w:rPr>
    </w:lvl>
    <w:lvl w:ilvl="1" w:tplc="3DBCB462">
      <w:start w:val="1"/>
      <w:numFmt w:val="lowerLetter"/>
      <w:pStyle w:val="Heading3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A847A1"/>
    <w:multiLevelType w:val="hybridMultilevel"/>
    <w:tmpl w:val="3C8EA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4200B"/>
    <w:multiLevelType w:val="hybridMultilevel"/>
    <w:tmpl w:val="E76E2910"/>
    <w:lvl w:ilvl="0" w:tplc="8194773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671B"/>
    <w:multiLevelType w:val="multilevel"/>
    <w:tmpl w:val="59987C5C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1"/>
      <w:numFmt w:val="bullet"/>
      <w:lvlText w:val=""/>
      <w:lvlJc w:val="left"/>
      <w:pPr>
        <w:tabs>
          <w:tab w:val="num" w:pos="1367"/>
        </w:tabs>
        <w:ind w:left="1367" w:hanging="363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367" w:hanging="36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367" w:hanging="363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727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724"/>
        </w:tabs>
        <w:ind w:left="1724" w:hanging="357"/>
      </w:pPr>
      <w:rPr>
        <w:rFonts w:cs="Times New Roman"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724" w:hanging="357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724" w:hanging="357"/>
      </w:pPr>
      <w:rPr>
        <w:rFonts w:cs="Times New Roman" w:hint="default"/>
      </w:rPr>
    </w:lvl>
    <w:lvl w:ilvl="8">
      <w:start w:val="1"/>
      <w:numFmt w:val="bullet"/>
      <w:lvlText w:val=""/>
      <w:lvlJc w:val="left"/>
      <w:pPr>
        <w:tabs>
          <w:tab w:val="num" w:pos="2081"/>
        </w:tabs>
        <w:ind w:left="2081" w:hanging="357"/>
      </w:pPr>
      <w:rPr>
        <w:rFonts w:ascii="Wingdings 3" w:hAnsi="Wingdings 3" w:hint="default"/>
        <w:color w:val="auto"/>
      </w:rPr>
    </w:lvl>
  </w:abstractNum>
  <w:abstractNum w:abstractNumId="4" w15:restartNumberingAfterBreak="0">
    <w:nsid w:val="609E6019"/>
    <w:multiLevelType w:val="multilevel"/>
    <w:tmpl w:val="2730C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6465D34"/>
    <w:multiLevelType w:val="hybridMultilevel"/>
    <w:tmpl w:val="4162A6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99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7" w15:restartNumberingAfterBreak="0">
    <w:nsid w:val="7E171C22"/>
    <w:multiLevelType w:val="multilevel"/>
    <w:tmpl w:val="C290B750"/>
    <w:lvl w:ilvl="0">
      <w:start w:val="1"/>
      <w:numFmt w:val="none"/>
      <w:pStyle w:val="BSPTitle1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Title2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391687448">
    <w:abstractNumId w:val="6"/>
  </w:num>
  <w:num w:numId="2" w16cid:durableId="317810381">
    <w:abstractNumId w:val="3"/>
  </w:num>
  <w:num w:numId="3" w16cid:durableId="633170623">
    <w:abstractNumId w:val="4"/>
  </w:num>
  <w:num w:numId="4" w16cid:durableId="1727954442">
    <w:abstractNumId w:val="0"/>
  </w:num>
  <w:num w:numId="5" w16cid:durableId="1886454047">
    <w:abstractNumId w:val="0"/>
    <w:lvlOverride w:ilvl="0">
      <w:startOverride w:val="1"/>
    </w:lvlOverride>
  </w:num>
  <w:num w:numId="6" w16cid:durableId="210852455">
    <w:abstractNumId w:val="0"/>
    <w:lvlOverride w:ilvl="0">
      <w:startOverride w:val="1"/>
    </w:lvlOverride>
  </w:num>
  <w:num w:numId="7" w16cid:durableId="1017344183">
    <w:abstractNumId w:val="0"/>
    <w:lvlOverride w:ilvl="0">
      <w:startOverride w:val="1"/>
    </w:lvlOverride>
  </w:num>
  <w:num w:numId="8" w16cid:durableId="389306286">
    <w:abstractNumId w:val="0"/>
    <w:lvlOverride w:ilvl="0">
      <w:startOverride w:val="1"/>
    </w:lvlOverride>
  </w:num>
  <w:num w:numId="9" w16cid:durableId="296648142">
    <w:abstractNumId w:val="0"/>
    <w:lvlOverride w:ilvl="0">
      <w:startOverride w:val="1"/>
    </w:lvlOverride>
  </w:num>
  <w:num w:numId="10" w16cid:durableId="1137721072">
    <w:abstractNumId w:val="0"/>
    <w:lvlOverride w:ilvl="0">
      <w:startOverride w:val="1"/>
    </w:lvlOverride>
  </w:num>
  <w:num w:numId="11" w16cid:durableId="1155341056">
    <w:abstractNumId w:val="0"/>
    <w:lvlOverride w:ilvl="0">
      <w:startOverride w:val="1"/>
    </w:lvlOverride>
  </w:num>
  <w:num w:numId="12" w16cid:durableId="1359425961">
    <w:abstractNumId w:val="0"/>
    <w:lvlOverride w:ilvl="0">
      <w:startOverride w:val="1"/>
    </w:lvlOverride>
  </w:num>
  <w:num w:numId="13" w16cid:durableId="995645827">
    <w:abstractNumId w:val="0"/>
    <w:lvlOverride w:ilvl="0">
      <w:startOverride w:val="1"/>
    </w:lvlOverride>
  </w:num>
  <w:num w:numId="14" w16cid:durableId="151798211">
    <w:abstractNumId w:val="0"/>
    <w:lvlOverride w:ilvl="0">
      <w:startOverride w:val="1"/>
    </w:lvlOverride>
  </w:num>
  <w:num w:numId="15" w16cid:durableId="446386854">
    <w:abstractNumId w:val="0"/>
    <w:lvlOverride w:ilvl="0">
      <w:startOverride w:val="1"/>
    </w:lvlOverride>
  </w:num>
  <w:num w:numId="16" w16cid:durableId="1588690839">
    <w:abstractNumId w:val="0"/>
    <w:lvlOverride w:ilvl="0">
      <w:startOverride w:val="1"/>
    </w:lvlOverride>
  </w:num>
  <w:num w:numId="17" w16cid:durableId="909923936">
    <w:abstractNumId w:val="0"/>
    <w:lvlOverride w:ilvl="0">
      <w:startOverride w:val="1"/>
    </w:lvlOverride>
  </w:num>
  <w:num w:numId="18" w16cid:durableId="301354144">
    <w:abstractNumId w:val="0"/>
    <w:lvlOverride w:ilvl="0">
      <w:startOverride w:val="1"/>
    </w:lvlOverride>
  </w:num>
  <w:num w:numId="19" w16cid:durableId="1022366982">
    <w:abstractNumId w:val="7"/>
  </w:num>
  <w:num w:numId="20" w16cid:durableId="1728528186">
    <w:abstractNumId w:val="5"/>
  </w:num>
  <w:num w:numId="21" w16cid:durableId="657460656">
    <w:abstractNumId w:val="1"/>
  </w:num>
  <w:num w:numId="22" w16cid:durableId="839850085">
    <w:abstractNumId w:val="2"/>
  </w:num>
  <w:num w:numId="23" w16cid:durableId="1400714222">
    <w:abstractNumId w:val="7"/>
  </w:num>
  <w:num w:numId="24" w16cid:durableId="1935556588">
    <w:abstractNumId w:val="7"/>
  </w:num>
  <w:num w:numId="25" w16cid:durableId="43490975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FA"/>
    <w:rsid w:val="000105B4"/>
    <w:rsid w:val="00010F67"/>
    <w:rsid w:val="00051A98"/>
    <w:rsid w:val="00072D47"/>
    <w:rsid w:val="000870A1"/>
    <w:rsid w:val="0009295D"/>
    <w:rsid w:val="000A2C8E"/>
    <w:rsid w:val="000B484B"/>
    <w:rsid w:val="0010117D"/>
    <w:rsid w:val="00123AFB"/>
    <w:rsid w:val="00125E37"/>
    <w:rsid w:val="00132252"/>
    <w:rsid w:val="001400F3"/>
    <w:rsid w:val="0014372D"/>
    <w:rsid w:val="0014727B"/>
    <w:rsid w:val="001641C0"/>
    <w:rsid w:val="00171CBF"/>
    <w:rsid w:val="00182117"/>
    <w:rsid w:val="00186562"/>
    <w:rsid w:val="00187BEC"/>
    <w:rsid w:val="00195980"/>
    <w:rsid w:val="0019675C"/>
    <w:rsid w:val="001A2987"/>
    <w:rsid w:val="001A32AB"/>
    <w:rsid w:val="001A3BF4"/>
    <w:rsid w:val="001A5EFC"/>
    <w:rsid w:val="001B14CF"/>
    <w:rsid w:val="001D1392"/>
    <w:rsid w:val="001D1EE7"/>
    <w:rsid w:val="001E275A"/>
    <w:rsid w:val="001E4851"/>
    <w:rsid w:val="001E5FBC"/>
    <w:rsid w:val="001F5738"/>
    <w:rsid w:val="00217B36"/>
    <w:rsid w:val="002444FA"/>
    <w:rsid w:val="00256448"/>
    <w:rsid w:val="0026364F"/>
    <w:rsid w:val="00263775"/>
    <w:rsid w:val="00264241"/>
    <w:rsid w:val="00267508"/>
    <w:rsid w:val="00270963"/>
    <w:rsid w:val="00271F53"/>
    <w:rsid w:val="00274DAC"/>
    <w:rsid w:val="00274F4B"/>
    <w:rsid w:val="00280527"/>
    <w:rsid w:val="002A0CBE"/>
    <w:rsid w:val="002B335E"/>
    <w:rsid w:val="002D1C03"/>
    <w:rsid w:val="002E6FB8"/>
    <w:rsid w:val="002F1D82"/>
    <w:rsid w:val="002F45D8"/>
    <w:rsid w:val="00302EF6"/>
    <w:rsid w:val="00346C81"/>
    <w:rsid w:val="00346E04"/>
    <w:rsid w:val="0035110E"/>
    <w:rsid w:val="00354578"/>
    <w:rsid w:val="0035484D"/>
    <w:rsid w:val="00356EE8"/>
    <w:rsid w:val="00362095"/>
    <w:rsid w:val="00382CFA"/>
    <w:rsid w:val="00395B61"/>
    <w:rsid w:val="003C0437"/>
    <w:rsid w:val="003E3526"/>
    <w:rsid w:val="003E48DA"/>
    <w:rsid w:val="003F54B3"/>
    <w:rsid w:val="00414D83"/>
    <w:rsid w:val="00425137"/>
    <w:rsid w:val="004337E7"/>
    <w:rsid w:val="0045074E"/>
    <w:rsid w:val="004544FD"/>
    <w:rsid w:val="00457AD7"/>
    <w:rsid w:val="00474C4D"/>
    <w:rsid w:val="004765C0"/>
    <w:rsid w:val="00495602"/>
    <w:rsid w:val="004A2C73"/>
    <w:rsid w:val="004B5D21"/>
    <w:rsid w:val="004C27E5"/>
    <w:rsid w:val="004C40B3"/>
    <w:rsid w:val="004C7304"/>
    <w:rsid w:val="004D7A27"/>
    <w:rsid w:val="005042E0"/>
    <w:rsid w:val="005065D5"/>
    <w:rsid w:val="00510D1D"/>
    <w:rsid w:val="00517295"/>
    <w:rsid w:val="005324D2"/>
    <w:rsid w:val="005375B8"/>
    <w:rsid w:val="005378C7"/>
    <w:rsid w:val="00540B08"/>
    <w:rsid w:val="00544A4D"/>
    <w:rsid w:val="00572D52"/>
    <w:rsid w:val="00577259"/>
    <w:rsid w:val="005876D3"/>
    <w:rsid w:val="00593F23"/>
    <w:rsid w:val="005A1754"/>
    <w:rsid w:val="005B372A"/>
    <w:rsid w:val="005C34D6"/>
    <w:rsid w:val="005C4AD7"/>
    <w:rsid w:val="005D6FC6"/>
    <w:rsid w:val="005F2DFF"/>
    <w:rsid w:val="005F5FE4"/>
    <w:rsid w:val="00630FCF"/>
    <w:rsid w:val="00653474"/>
    <w:rsid w:val="0065412D"/>
    <w:rsid w:val="0066013C"/>
    <w:rsid w:val="00660EF9"/>
    <w:rsid w:val="00665516"/>
    <w:rsid w:val="0069374B"/>
    <w:rsid w:val="006A66FD"/>
    <w:rsid w:val="006C0571"/>
    <w:rsid w:val="006C6BBD"/>
    <w:rsid w:val="006D78A4"/>
    <w:rsid w:val="006E2DEE"/>
    <w:rsid w:val="006F51E8"/>
    <w:rsid w:val="00705ABC"/>
    <w:rsid w:val="00707B39"/>
    <w:rsid w:val="0071054C"/>
    <w:rsid w:val="00726F6F"/>
    <w:rsid w:val="00727187"/>
    <w:rsid w:val="00727722"/>
    <w:rsid w:val="00734143"/>
    <w:rsid w:val="00735C52"/>
    <w:rsid w:val="007361B7"/>
    <w:rsid w:val="00746D84"/>
    <w:rsid w:val="0075015E"/>
    <w:rsid w:val="00765AFC"/>
    <w:rsid w:val="00765F0D"/>
    <w:rsid w:val="00766495"/>
    <w:rsid w:val="00772281"/>
    <w:rsid w:val="007771CE"/>
    <w:rsid w:val="00790607"/>
    <w:rsid w:val="00795FA8"/>
    <w:rsid w:val="007A623C"/>
    <w:rsid w:val="007A7816"/>
    <w:rsid w:val="007B2C73"/>
    <w:rsid w:val="007C63BB"/>
    <w:rsid w:val="007D20A3"/>
    <w:rsid w:val="007D4D9F"/>
    <w:rsid w:val="007E4FC1"/>
    <w:rsid w:val="0080451F"/>
    <w:rsid w:val="00807F9F"/>
    <w:rsid w:val="00812AF8"/>
    <w:rsid w:val="00821AA2"/>
    <w:rsid w:val="0082237A"/>
    <w:rsid w:val="00822D48"/>
    <w:rsid w:val="00823A27"/>
    <w:rsid w:val="008413DF"/>
    <w:rsid w:val="00850B6C"/>
    <w:rsid w:val="008513A8"/>
    <w:rsid w:val="00853115"/>
    <w:rsid w:val="00885288"/>
    <w:rsid w:val="00886577"/>
    <w:rsid w:val="00896CCB"/>
    <w:rsid w:val="008A2385"/>
    <w:rsid w:val="008B2977"/>
    <w:rsid w:val="008B5299"/>
    <w:rsid w:val="008C38F6"/>
    <w:rsid w:val="008D601A"/>
    <w:rsid w:val="008F17B4"/>
    <w:rsid w:val="00906FAA"/>
    <w:rsid w:val="00911F3F"/>
    <w:rsid w:val="009213E9"/>
    <w:rsid w:val="00963AD9"/>
    <w:rsid w:val="00973008"/>
    <w:rsid w:val="009734CD"/>
    <w:rsid w:val="00991D11"/>
    <w:rsid w:val="00992CAD"/>
    <w:rsid w:val="009B0108"/>
    <w:rsid w:val="009B02CD"/>
    <w:rsid w:val="009C0979"/>
    <w:rsid w:val="009C5DAC"/>
    <w:rsid w:val="009C6EA2"/>
    <w:rsid w:val="009F3AD2"/>
    <w:rsid w:val="00A07CC0"/>
    <w:rsid w:val="00A1470D"/>
    <w:rsid w:val="00A275FD"/>
    <w:rsid w:val="00A43DCB"/>
    <w:rsid w:val="00A44DF9"/>
    <w:rsid w:val="00A542F4"/>
    <w:rsid w:val="00A5478E"/>
    <w:rsid w:val="00A63DC0"/>
    <w:rsid w:val="00A75CB8"/>
    <w:rsid w:val="00AA020F"/>
    <w:rsid w:val="00AA66C0"/>
    <w:rsid w:val="00AB554C"/>
    <w:rsid w:val="00AC420D"/>
    <w:rsid w:val="00AE5EBD"/>
    <w:rsid w:val="00AF2996"/>
    <w:rsid w:val="00B10D22"/>
    <w:rsid w:val="00B12F8A"/>
    <w:rsid w:val="00B13219"/>
    <w:rsid w:val="00B33737"/>
    <w:rsid w:val="00B5410F"/>
    <w:rsid w:val="00B575B0"/>
    <w:rsid w:val="00B57CD8"/>
    <w:rsid w:val="00B60E5B"/>
    <w:rsid w:val="00B65E47"/>
    <w:rsid w:val="00B74168"/>
    <w:rsid w:val="00B75BFE"/>
    <w:rsid w:val="00B874FE"/>
    <w:rsid w:val="00BA4D47"/>
    <w:rsid w:val="00BA4EDB"/>
    <w:rsid w:val="00BA65D0"/>
    <w:rsid w:val="00BB283B"/>
    <w:rsid w:val="00BB6ED1"/>
    <w:rsid w:val="00BC348B"/>
    <w:rsid w:val="00BC658C"/>
    <w:rsid w:val="00BD5A31"/>
    <w:rsid w:val="00C13738"/>
    <w:rsid w:val="00C20992"/>
    <w:rsid w:val="00C20AE8"/>
    <w:rsid w:val="00C235AC"/>
    <w:rsid w:val="00C31679"/>
    <w:rsid w:val="00C33225"/>
    <w:rsid w:val="00C42936"/>
    <w:rsid w:val="00C46C0C"/>
    <w:rsid w:val="00C5051D"/>
    <w:rsid w:val="00C6488F"/>
    <w:rsid w:val="00C64A74"/>
    <w:rsid w:val="00C70F66"/>
    <w:rsid w:val="00C732F3"/>
    <w:rsid w:val="00C763B7"/>
    <w:rsid w:val="00C81237"/>
    <w:rsid w:val="00C854D3"/>
    <w:rsid w:val="00CB19DD"/>
    <w:rsid w:val="00CC4451"/>
    <w:rsid w:val="00CE7F30"/>
    <w:rsid w:val="00CF0D38"/>
    <w:rsid w:val="00D0077B"/>
    <w:rsid w:val="00D334FB"/>
    <w:rsid w:val="00D67E0B"/>
    <w:rsid w:val="00D766CD"/>
    <w:rsid w:val="00D81142"/>
    <w:rsid w:val="00D859AB"/>
    <w:rsid w:val="00DB3BC1"/>
    <w:rsid w:val="00DC1B34"/>
    <w:rsid w:val="00DC3A5F"/>
    <w:rsid w:val="00DC56A2"/>
    <w:rsid w:val="00DD22C6"/>
    <w:rsid w:val="00DD28D4"/>
    <w:rsid w:val="00DE35EC"/>
    <w:rsid w:val="00DE751B"/>
    <w:rsid w:val="00DE7ADB"/>
    <w:rsid w:val="00E27385"/>
    <w:rsid w:val="00E31802"/>
    <w:rsid w:val="00E43953"/>
    <w:rsid w:val="00E6466B"/>
    <w:rsid w:val="00E710DE"/>
    <w:rsid w:val="00E85DA4"/>
    <w:rsid w:val="00E8669A"/>
    <w:rsid w:val="00ED0042"/>
    <w:rsid w:val="00EE31FE"/>
    <w:rsid w:val="00EF2B6A"/>
    <w:rsid w:val="00F01F47"/>
    <w:rsid w:val="00F0312F"/>
    <w:rsid w:val="00F04837"/>
    <w:rsid w:val="00F13344"/>
    <w:rsid w:val="00F25FAA"/>
    <w:rsid w:val="00F536DF"/>
    <w:rsid w:val="00F60296"/>
    <w:rsid w:val="00F747D5"/>
    <w:rsid w:val="00F8677A"/>
    <w:rsid w:val="00F90EDE"/>
    <w:rsid w:val="00F954AA"/>
    <w:rsid w:val="00FA144A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9FAD1"/>
  <w15:docId w15:val="{0F9DB9D9-99AC-416F-B351-27B99F2A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304"/>
    <w:pPr>
      <w:keepNext/>
      <w:keepLines/>
      <w:spacing w:before="240" w:after="0"/>
      <w:outlineLvl w:val="0"/>
    </w:pPr>
    <w:rPr>
      <w:rFonts w:eastAsia="Times New Roman" w:cstheme="minorHAnsi"/>
      <w:b/>
      <w:bCs/>
      <w:i/>
      <w:iCs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8D4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inorHAnsi"/>
      <w:i/>
      <w:iCs/>
      <w:color w:val="2F5496" w:themeColor="accent1" w:themeShade="BF"/>
      <w:sz w:val="26"/>
      <w:szCs w:val="26"/>
    </w:rPr>
  </w:style>
  <w:style w:type="paragraph" w:styleId="Heading3">
    <w:name w:val="heading 3"/>
    <w:basedOn w:val="Clen"/>
    <w:next w:val="Normal"/>
    <w:link w:val="Heading3Char"/>
    <w:uiPriority w:val="9"/>
    <w:unhideWhenUsed/>
    <w:qFormat/>
    <w:rsid w:val="00187BEC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2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CF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2C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2C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2C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CFA"/>
  </w:style>
  <w:style w:type="paragraph" w:styleId="Footer">
    <w:name w:val="footer"/>
    <w:basedOn w:val="Normal"/>
    <w:link w:val="FooterChar"/>
    <w:uiPriority w:val="99"/>
    <w:unhideWhenUsed/>
    <w:rsid w:val="0038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CFA"/>
  </w:style>
  <w:style w:type="character" w:customStyle="1" w:styleId="Heading1Char">
    <w:name w:val="Heading 1 Char"/>
    <w:basedOn w:val="DefaultParagraphFont"/>
    <w:link w:val="Heading1"/>
    <w:uiPriority w:val="9"/>
    <w:rsid w:val="004C7304"/>
    <w:rPr>
      <w:rFonts w:eastAsia="Times New Roman" w:cstheme="minorHAnsi"/>
      <w:b/>
      <w:bCs/>
      <w:i/>
      <w:iCs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B554C"/>
    <w:pPr>
      <w:outlineLvl w:val="9"/>
    </w:pPr>
  </w:style>
  <w:style w:type="paragraph" w:customStyle="1" w:styleId="BSPRulesBodyText">
    <w:name w:val="BSP RulesBodyText"/>
    <w:basedOn w:val="Normal"/>
    <w:link w:val="BSPRulesBodyTextZnak"/>
    <w:rsid w:val="004C27E5"/>
    <w:pPr>
      <w:numPr>
        <w:numId w:val="2"/>
      </w:numPr>
      <w:suppressAutoHyphens/>
      <w:spacing w:before="240" w:after="0" w:line="276" w:lineRule="auto"/>
      <w:jc w:val="both"/>
    </w:pPr>
    <w:rPr>
      <w:rFonts w:ascii="Myriad Pro" w:eastAsia="Times New Roman" w:hAnsi="Myriad Pro" w:cs="Times New Roman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4C27E5"/>
    <w:rPr>
      <w:rFonts w:ascii="Myriad Pro" w:eastAsia="Times New Roman" w:hAnsi="Myriad Pro" w:cs="Times New Roman"/>
      <w:szCs w:val="28"/>
      <w:lang w:val="en-GB"/>
    </w:rPr>
  </w:style>
  <w:style w:type="paragraph" w:customStyle="1" w:styleId="BSPRules1">
    <w:name w:val="BSP Rules1"/>
    <w:basedOn w:val="BSPRules2"/>
    <w:next w:val="BSPRulesBodyText"/>
    <w:rsid w:val="004C27E5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4C27E5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4C27E5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4C27E5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4C27E5"/>
    <w:rPr>
      <w:rFonts w:ascii="Myriad Pro" w:eastAsia="Times New Roman" w:hAnsi="Myriad Pro" w:cs="Times New Roman"/>
      <w:b/>
      <w:i/>
      <w:color w:val="084C8D"/>
      <w:spacing w:val="8"/>
      <w:sz w:val="24"/>
      <w:szCs w:val="24"/>
      <w:lang w:val="en-GB"/>
    </w:rPr>
  </w:style>
  <w:style w:type="character" w:customStyle="1" w:styleId="BSPRules3Znak">
    <w:name w:val="BSP Rules3 Znak"/>
    <w:basedOn w:val="BSPRules2Znak"/>
    <w:link w:val="BSPRules3"/>
    <w:locked/>
    <w:rsid w:val="004C27E5"/>
    <w:rPr>
      <w:rFonts w:ascii="Myriad Pro" w:eastAsia="Times New Roman" w:hAnsi="Myriad Pro" w:cs="Times New Roman"/>
      <w:b/>
      <w:i/>
      <w:color w:val="084C8D"/>
      <w:spacing w:val="12"/>
      <w:sz w:val="26"/>
      <w:szCs w:val="26"/>
      <w:lang w:val="en-GB"/>
    </w:rPr>
  </w:style>
  <w:style w:type="character" w:customStyle="1" w:styleId="BSPRules2Znak">
    <w:name w:val="BSP Rules2 Znak"/>
    <w:basedOn w:val="DefaultParagraphFont"/>
    <w:link w:val="BSPRules2"/>
    <w:locked/>
    <w:rsid w:val="004C27E5"/>
    <w:rPr>
      <w:rFonts w:ascii="Myriad Pro" w:eastAsia="Times New Roman" w:hAnsi="Myriad Pro" w:cs="Times New Roman"/>
      <w:b/>
      <w:i/>
      <w:color w:val="084C8D"/>
      <w:spacing w:val="16"/>
      <w:sz w:val="28"/>
      <w:szCs w:val="26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4C27E5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4C27E5"/>
    <w:rPr>
      <w:rFonts w:ascii="Myriad Pro" w:eastAsia="Times New Roman" w:hAnsi="Myriad Pro" w:cs="Times New Roman"/>
      <w:szCs w:val="28"/>
      <w:lang w:val="en-GB"/>
    </w:rPr>
  </w:style>
  <w:style w:type="paragraph" w:customStyle="1" w:styleId="BSPRules5">
    <w:name w:val="BSP Rules5"/>
    <w:basedOn w:val="BSPRules4"/>
    <w:next w:val="BSPRulesBodyText"/>
    <w:rsid w:val="004C27E5"/>
    <w:pPr>
      <w:numPr>
        <w:ilvl w:val="4"/>
      </w:numPr>
    </w:pPr>
    <w:rPr>
      <w:spacing w:val="4"/>
      <w:sz w:val="22"/>
      <w:szCs w:val="22"/>
    </w:rPr>
  </w:style>
  <w:style w:type="paragraph" w:customStyle="1" w:styleId="BSPRules6">
    <w:name w:val="BSP Rules6"/>
    <w:basedOn w:val="BSPRules5"/>
    <w:next w:val="BSPRulesBodyText"/>
    <w:rsid w:val="004C27E5"/>
    <w:pPr>
      <w:numPr>
        <w:ilvl w:val="5"/>
      </w:numPr>
    </w:pPr>
    <w:rPr>
      <w:spacing w:val="2"/>
    </w:rPr>
  </w:style>
  <w:style w:type="paragraph" w:styleId="TOC2">
    <w:name w:val="toc 2"/>
    <w:basedOn w:val="Normal"/>
    <w:next w:val="Normal"/>
    <w:autoRedefine/>
    <w:uiPriority w:val="39"/>
    <w:unhideWhenUsed/>
    <w:rsid w:val="004C27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27E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C27E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28D4"/>
    <w:rPr>
      <w:rFonts w:eastAsiaTheme="majorEastAsia" w:cstheme="minorHAnsi"/>
      <w:i/>
      <w:iCs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95FA8"/>
    <w:pPr>
      <w:spacing w:after="100"/>
    </w:pPr>
    <w:rPr>
      <w:lang w:val="mk-MK"/>
    </w:rPr>
  </w:style>
  <w:style w:type="paragraph" w:customStyle="1" w:styleId="BSPDefinitionTerms">
    <w:name w:val="BSP DefinitionTerms"/>
    <w:basedOn w:val="Normal"/>
    <w:link w:val="BSPDefinitionTermsZnak"/>
    <w:rsid w:val="00795FA8"/>
    <w:pPr>
      <w:tabs>
        <w:tab w:val="left" w:leader="dot" w:pos="3402"/>
      </w:tabs>
      <w:suppressAutoHyphens/>
      <w:spacing w:before="240" w:after="0" w:line="276" w:lineRule="auto"/>
      <w:ind w:left="3402" w:hanging="2682"/>
      <w:jc w:val="both"/>
    </w:pPr>
    <w:rPr>
      <w:rFonts w:ascii="Myriad Pro" w:eastAsia="Times New Roman" w:hAnsi="Myriad Pro" w:cs="Times New Roman"/>
      <w:szCs w:val="28"/>
      <w:lang w:val="en-GB"/>
    </w:rPr>
  </w:style>
  <w:style w:type="character" w:customStyle="1" w:styleId="BSPDefinitionTermsZnak">
    <w:name w:val="BSP DefinitionTerms Znak"/>
    <w:basedOn w:val="DefaultParagraphFont"/>
    <w:link w:val="BSPDefinitionTerms"/>
    <w:locked/>
    <w:rsid w:val="00795FA8"/>
    <w:rPr>
      <w:rFonts w:ascii="Myriad Pro" w:eastAsia="Times New Roman" w:hAnsi="Myriad Pro" w:cs="Times New Roman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5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FA8"/>
    <w:pPr>
      <w:spacing w:line="240" w:lineRule="auto"/>
    </w:pPr>
    <w:rPr>
      <w:sz w:val="20"/>
      <w:szCs w:val="20"/>
      <w:lang w:val="mk-M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FA8"/>
    <w:rPr>
      <w:sz w:val="20"/>
      <w:szCs w:val="20"/>
      <w:lang w:val="mk-MK"/>
    </w:rPr>
  </w:style>
  <w:style w:type="paragraph" w:styleId="ListParagraph">
    <w:name w:val="List Paragraph"/>
    <w:basedOn w:val="Normal"/>
    <w:uiPriority w:val="34"/>
    <w:qFormat/>
    <w:rsid w:val="00795FA8"/>
    <w:pPr>
      <w:ind w:left="720"/>
      <w:contextualSpacing/>
    </w:pPr>
    <w:rPr>
      <w:lang w:val="mk-MK"/>
    </w:rPr>
  </w:style>
  <w:style w:type="paragraph" w:customStyle="1" w:styleId="Clen">
    <w:name w:val="Clen"/>
    <w:basedOn w:val="BSPRulesBodyText"/>
    <w:qFormat/>
    <w:rsid w:val="00187BEC"/>
    <w:pPr>
      <w:numPr>
        <w:numId w:val="4"/>
      </w:numPr>
    </w:pPr>
    <w:rPr>
      <w:rFonts w:asciiTheme="minorHAnsi" w:hAnsiTheme="minorHAnsi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16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16"/>
    <w:rPr>
      <w:b/>
      <w:bCs/>
      <w:sz w:val="20"/>
      <w:szCs w:val="20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rsid w:val="00187BEC"/>
    <w:rPr>
      <w:rFonts w:eastAsia="Times New Roman" w:cstheme="minorHAnsi"/>
      <w:szCs w:val="28"/>
      <w:lang w:val="en-GB"/>
    </w:rPr>
  </w:style>
  <w:style w:type="paragraph" w:customStyle="1" w:styleId="Default">
    <w:name w:val="Default"/>
    <w:rsid w:val="00540B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SPTitle1">
    <w:name w:val="BSP Title1"/>
    <w:basedOn w:val="BSPTitle2"/>
    <w:next w:val="BSPTitle2"/>
    <w:rsid w:val="005B372A"/>
    <w:pPr>
      <w:pageBreakBefore/>
      <w:numPr>
        <w:ilvl w:val="0"/>
      </w:numPr>
      <w:ind w:left="644" w:hanging="360"/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5B372A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rsid w:val="005B372A"/>
    <w:pPr>
      <w:numPr>
        <w:ilvl w:val="2"/>
      </w:numPr>
      <w:outlineLvl w:val="2"/>
    </w:pPr>
    <w:rPr>
      <w:sz w:val="24"/>
    </w:rPr>
  </w:style>
  <w:style w:type="character" w:customStyle="1" w:styleId="BSPTitle2Znak">
    <w:name w:val="BSP Title2 Znak"/>
    <w:link w:val="BSPTitle2"/>
    <w:locked/>
    <w:rsid w:val="005B372A"/>
    <w:rPr>
      <w:rFonts w:ascii="Myriad Pro" w:eastAsia="Times New Roman" w:hAnsi="Myriad Pro" w:cs="Times New Roman"/>
      <w:b/>
      <w:i/>
      <w:color w:val="084C8D"/>
      <w:spacing w:val="16"/>
      <w:sz w:val="28"/>
      <w:lang w:val="en-GB"/>
    </w:rPr>
  </w:style>
  <w:style w:type="paragraph" w:customStyle="1" w:styleId="BSPTitle4">
    <w:name w:val="BSP Title4"/>
    <w:basedOn w:val="BSPBodyText"/>
    <w:rsid w:val="005B372A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5B372A"/>
    <w:pPr>
      <w:numPr>
        <w:ilvl w:val="4"/>
        <w:numId w:val="19"/>
      </w:numPr>
      <w:suppressAutoHyphens/>
      <w:spacing w:before="240" w:after="0" w:line="276" w:lineRule="auto"/>
      <w:jc w:val="both"/>
    </w:pPr>
    <w:rPr>
      <w:rFonts w:ascii="Myriad Pro" w:eastAsia="Times New Roman" w:hAnsi="Myriad Pro" w:cs="Times New Roman"/>
      <w:lang w:val="en-GB"/>
    </w:rPr>
  </w:style>
  <w:style w:type="paragraph" w:customStyle="1" w:styleId="BSPBodyTextList">
    <w:name w:val="BSP BodyTextList"/>
    <w:basedOn w:val="BSPBodyText"/>
    <w:rsid w:val="005B372A"/>
    <w:pPr>
      <w:numPr>
        <w:ilvl w:val="5"/>
      </w:numPr>
      <w:spacing w:before="120"/>
    </w:pPr>
  </w:style>
  <w:style w:type="character" w:customStyle="1" w:styleId="BSPBodyTextZnak">
    <w:name w:val="BSP BodyText Znak"/>
    <w:link w:val="BSPBodyText"/>
    <w:locked/>
    <w:rsid w:val="005B372A"/>
    <w:rPr>
      <w:rFonts w:ascii="Myriad Pro" w:eastAsia="Times New Roman" w:hAnsi="Myriad Pro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874F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874FE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5E3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5E3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5E3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5E37"/>
    <w:rPr>
      <w:rFonts w:ascii="Arial" w:hAnsi="Arial" w:cs="Arial"/>
      <w:vanish/>
      <w:sz w:val="16"/>
      <w:szCs w:val="16"/>
    </w:rPr>
  </w:style>
  <w:style w:type="table" w:styleId="TableGridLight">
    <w:name w:val="Grid Table Light"/>
    <w:basedOn w:val="TableNormal"/>
    <w:uiPriority w:val="40"/>
    <w:rsid w:val="001641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641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286FFFA48F241AE55FA817A8DD0C9" ma:contentTypeVersion="2" ma:contentTypeDescription="Create a new document." ma:contentTypeScope="" ma:versionID="c35d761f8fb1db5451c96452fa034c28">
  <xsd:schema xmlns:xsd="http://www.w3.org/2001/XMLSchema" xmlns:xs="http://www.w3.org/2001/XMLSchema" xmlns:p="http://schemas.microsoft.com/office/2006/metadata/properties" xmlns:ns2="8ffb476c-9aa8-4ff3-82c9-b3384f37105a" targetNamespace="http://schemas.microsoft.com/office/2006/metadata/properties" ma:root="true" ma:fieldsID="920a1fea91ec5b32e3fbe0322abb1ae3" ns2:_="">
    <xsd:import namespace="8ffb476c-9aa8-4ff3-82c9-b3384f371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b476c-9aa8-4ff3-82c9-b3384f37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CAAF5-A49F-4936-80CA-26E5FD28A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EC2C54-FC4B-428C-A1CA-94F06E9F0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b476c-9aa8-4ff3-82c9-b3384f371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84296-DEDA-4D40-A0BC-190CBB32FC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275099-23A1-48A5-8EFA-B9F13B5AC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937</Words>
  <Characters>5315</Characters>
  <Application>Microsoft Office Word</Application>
  <DocSecurity>0</DocSecurity>
  <Lines>279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Gjorgjievski</dc:creator>
  <cp:lastModifiedBy>MEMO</cp:lastModifiedBy>
  <cp:revision>92</cp:revision>
  <cp:lastPrinted>2026-04-16T10:27:00Z</cp:lastPrinted>
  <dcterms:created xsi:type="dcterms:W3CDTF">2023-04-05T08:58:00Z</dcterms:created>
  <dcterms:modified xsi:type="dcterms:W3CDTF">2026-04-16T10:38:00Z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c7c331d5-6be5-4887-b381-1a482d4510c5</vt:lpwstr>
  </property>
  <property fmtid="{D5CDD505-2E9C-101B-9397-08002B2CF9AE}" pid="3" name="ContentTypeId">
    <vt:lpwstr>0x0101004F2286FFFA48F241AE55FA817A8DD0C9</vt:lpwstr>
  </property>
</Properties>
</file>